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70" w:rsidRDefault="00CC7770" w:rsidP="00BF0121">
      <w:pPr>
        <w:jc w:val="center"/>
        <w:rPr>
          <w:rFonts w:ascii="Times New Roman" w:eastAsia="標楷體" w:hAnsi="Times New Roman" w:cs="Times New Roman"/>
          <w:b/>
          <w:color w:val="000000" w:themeColor="text1"/>
          <w:sz w:val="40"/>
          <w:szCs w:val="40"/>
        </w:rPr>
      </w:pPr>
      <w:bookmarkStart w:id="0" w:name="_GoBack"/>
      <w:bookmarkEnd w:id="0"/>
      <w:r>
        <w:rPr>
          <w:rFonts w:ascii="Times New Roman" w:eastAsia="標楷體" w:hAnsi="Times New Roman" w:cs="Times New Roman" w:hint="eastAsia"/>
          <w:b/>
          <w:color w:val="000000" w:themeColor="text1"/>
          <w:sz w:val="40"/>
          <w:szCs w:val="40"/>
        </w:rPr>
        <w:t>各大專校院招生簡章校系分則說明或備註字句</w:t>
      </w:r>
    </w:p>
    <w:p w:rsidR="00BF0121" w:rsidRDefault="00CC7770" w:rsidP="00BF0121">
      <w:pPr>
        <w:jc w:val="center"/>
        <w:rPr>
          <w:rFonts w:ascii="Times New Roman" w:eastAsia="標楷體" w:hAnsi="Times New Roman" w:cs="Times New Roman"/>
          <w:b/>
          <w:color w:val="000000" w:themeColor="text1"/>
          <w:sz w:val="40"/>
          <w:szCs w:val="40"/>
        </w:rPr>
      </w:pPr>
      <w:r>
        <w:rPr>
          <w:rFonts w:ascii="Times New Roman" w:eastAsia="標楷體" w:hAnsi="Times New Roman" w:cs="Times New Roman" w:hint="eastAsia"/>
          <w:b/>
          <w:color w:val="000000" w:themeColor="text1"/>
          <w:sz w:val="40"/>
          <w:szCs w:val="40"/>
        </w:rPr>
        <w:t>調整建議參考</w:t>
      </w:r>
    </w:p>
    <w:p w:rsidR="007107A3" w:rsidRPr="007107A3" w:rsidRDefault="007107A3" w:rsidP="007107A3">
      <w:pPr>
        <w:jc w:val="right"/>
        <w:rPr>
          <w:rFonts w:ascii="Times New Roman" w:eastAsia="標楷體" w:hAnsi="Times New Roman" w:cs="Times New Roman"/>
          <w:color w:val="000000" w:themeColor="text1"/>
          <w:sz w:val="20"/>
          <w:szCs w:val="20"/>
        </w:rPr>
      </w:pPr>
      <w:r w:rsidRPr="007107A3">
        <w:rPr>
          <w:rFonts w:ascii="Times New Roman" w:eastAsia="標楷體" w:hAnsi="Times New Roman" w:cs="Times New Roman" w:hint="eastAsia"/>
          <w:color w:val="000000" w:themeColor="text1"/>
          <w:sz w:val="20"/>
          <w:szCs w:val="20"/>
        </w:rPr>
        <w:t>108.07.30</w:t>
      </w:r>
      <w:r w:rsidRPr="007107A3">
        <w:rPr>
          <w:rFonts w:ascii="Times New Roman" w:eastAsia="標楷體" w:hAnsi="Times New Roman" w:cs="Times New Roman" w:hint="eastAsia"/>
          <w:color w:val="000000" w:themeColor="text1"/>
          <w:sz w:val="20"/>
          <w:szCs w:val="20"/>
        </w:rPr>
        <w:t>編製</w:t>
      </w:r>
    </w:p>
    <w:p w:rsidR="00975673" w:rsidRPr="00BF0121" w:rsidRDefault="00975673" w:rsidP="00BF0121">
      <w:pPr>
        <w:spacing w:beforeLines="50" w:before="180" w:line="380" w:lineRule="exact"/>
        <w:ind w:left="280" w:hangingChars="100" w:hanging="280"/>
        <w:rPr>
          <w:rFonts w:ascii="Times New Roman" w:eastAsia="標楷體" w:hAnsi="Times New Roman" w:cs="Times New Roman"/>
          <w:color w:val="000000" w:themeColor="text1"/>
          <w:sz w:val="28"/>
          <w:szCs w:val="28"/>
        </w:rPr>
      </w:pPr>
      <w:r w:rsidRPr="00BF0121">
        <w:rPr>
          <w:rFonts w:ascii="Times New Roman" w:eastAsia="標楷體" w:hAnsi="Times New Roman" w:cs="Times New Roman"/>
          <w:color w:val="000000" w:themeColor="text1"/>
          <w:sz w:val="28"/>
          <w:szCs w:val="28"/>
        </w:rPr>
        <w:t>※</w:t>
      </w:r>
      <w:r w:rsidRPr="00BF0121">
        <w:rPr>
          <w:rFonts w:ascii="Times New Roman" w:eastAsia="標楷體" w:hAnsi="Times New Roman" w:cs="Times New Roman"/>
          <w:color w:val="000000" w:themeColor="text1"/>
          <w:sz w:val="28"/>
          <w:szCs w:val="28"/>
        </w:rPr>
        <w:t>重點在於為什麼這些</w:t>
      </w:r>
      <w:r w:rsidR="00BF0121" w:rsidRPr="00BF0121">
        <w:rPr>
          <w:rFonts w:ascii="Times New Roman" w:eastAsia="標楷體" w:hAnsi="Times New Roman" w:cs="Times New Roman"/>
          <w:color w:val="000000" w:themeColor="text1"/>
          <w:sz w:val="28"/>
          <w:szCs w:val="28"/>
        </w:rPr>
        <w:t>列舉之</w:t>
      </w:r>
      <w:r w:rsidRPr="00BF0121">
        <w:rPr>
          <w:rFonts w:ascii="Times New Roman" w:eastAsia="標楷體" w:hAnsi="Times New Roman" w:cs="Times New Roman"/>
          <w:color w:val="000000" w:themeColor="text1"/>
          <w:sz w:val="28"/>
          <w:szCs w:val="28"/>
        </w:rPr>
        <w:t>障礙</w:t>
      </w:r>
      <w:r w:rsidR="00BF0121" w:rsidRPr="00BF0121">
        <w:rPr>
          <w:rFonts w:ascii="Times New Roman" w:eastAsia="標楷體" w:hAnsi="Times New Roman" w:cs="Times New Roman"/>
          <w:color w:val="000000" w:themeColor="text1"/>
          <w:sz w:val="28"/>
          <w:szCs w:val="28"/>
        </w:rPr>
        <w:t>類別考生不適宜報考？建議以</w:t>
      </w:r>
      <w:r w:rsidR="00437DF8" w:rsidRPr="00BF0121">
        <w:rPr>
          <w:rFonts w:ascii="Times New Roman" w:eastAsia="標楷體" w:hAnsi="Times New Roman" w:cs="Times New Roman"/>
          <w:color w:val="000000" w:themeColor="text1"/>
          <w:sz w:val="28"/>
          <w:szCs w:val="28"/>
        </w:rPr>
        <w:t>正面且具體</w:t>
      </w:r>
      <w:r w:rsidRPr="00BF0121">
        <w:rPr>
          <w:rFonts w:ascii="Times New Roman" w:eastAsia="標楷體" w:hAnsi="Times New Roman" w:cs="Times New Roman"/>
          <w:color w:val="000000" w:themeColor="text1"/>
          <w:sz w:val="28"/>
          <w:szCs w:val="28"/>
        </w:rPr>
        <w:t>述明</w:t>
      </w:r>
      <w:r w:rsidR="00197D19" w:rsidRPr="00BF0121">
        <w:rPr>
          <w:rFonts w:ascii="Times New Roman" w:eastAsia="標楷體" w:hAnsi="Times New Roman" w:cs="Times New Roman"/>
          <w:color w:val="000000" w:themeColor="text1"/>
          <w:sz w:val="28"/>
          <w:szCs w:val="28"/>
        </w:rPr>
        <w:t>課程與實際需求</w:t>
      </w:r>
      <w:r w:rsidRPr="00BF0121">
        <w:rPr>
          <w:rFonts w:ascii="Times New Roman" w:eastAsia="標楷體" w:hAnsi="Times New Roman" w:cs="Times New Roman"/>
          <w:color w:val="000000" w:themeColor="text1"/>
          <w:sz w:val="28"/>
          <w:szCs w:val="28"/>
        </w:rPr>
        <w:t>；能不能</w:t>
      </w:r>
      <w:r w:rsidR="00BF0121" w:rsidRPr="00BF0121">
        <w:rPr>
          <w:rFonts w:ascii="Times New Roman" w:eastAsia="標楷體" w:hAnsi="Times New Roman" w:cs="Times New Roman"/>
          <w:color w:val="000000" w:themeColor="text1"/>
          <w:sz w:val="28"/>
          <w:szCs w:val="28"/>
        </w:rPr>
        <w:t>？</w:t>
      </w:r>
      <w:r w:rsidRPr="00BF0121">
        <w:rPr>
          <w:rFonts w:ascii="Times New Roman" w:eastAsia="標楷體" w:hAnsi="Times New Roman" w:cs="Times New Roman"/>
          <w:color w:val="000000" w:themeColor="text1"/>
          <w:sz w:val="28"/>
          <w:szCs w:val="28"/>
        </w:rPr>
        <w:t>可不可以</w:t>
      </w:r>
      <w:r w:rsidR="00BF0121" w:rsidRPr="00BF0121">
        <w:rPr>
          <w:rFonts w:ascii="Times New Roman" w:eastAsia="標楷體" w:hAnsi="Times New Roman" w:cs="Times New Roman"/>
          <w:color w:val="000000" w:themeColor="text1"/>
          <w:sz w:val="28"/>
          <w:szCs w:val="28"/>
        </w:rPr>
        <w:t>？</w:t>
      </w:r>
      <w:r w:rsidRPr="00BF0121">
        <w:rPr>
          <w:rFonts w:ascii="Times New Roman" w:eastAsia="標楷體" w:hAnsi="Times New Roman" w:cs="Times New Roman"/>
          <w:color w:val="000000" w:themeColor="text1"/>
          <w:sz w:val="28"/>
          <w:szCs w:val="28"/>
        </w:rPr>
        <w:t>應該是由學生自行判斷，不應替學生判斷。</w:t>
      </w:r>
    </w:p>
    <w:p w:rsidR="00EE0EA8" w:rsidRDefault="00EE0EA8" w:rsidP="00975673">
      <w:pPr>
        <w:rPr>
          <w:rFonts w:ascii="Times New Roman" w:eastAsia="標楷體" w:hAnsi="Times New Roman" w:cs="Times New Roman"/>
          <w:color w:val="000000" w:themeColor="text1"/>
          <w:sz w:val="26"/>
          <w:szCs w:val="26"/>
          <w:bdr w:val="single" w:sz="4" w:space="0" w:color="auto"/>
        </w:rPr>
      </w:pPr>
    </w:p>
    <w:p w:rsidR="00BF4975" w:rsidRDefault="00BF4975" w:rsidP="00BF4975">
      <w:pPr>
        <w:rPr>
          <w:rFonts w:ascii="Times New Roman" w:eastAsia="標楷體" w:hAnsi="Times New Roman" w:cs="Times New Roman"/>
          <w:color w:val="000000" w:themeColor="text1"/>
          <w:sz w:val="28"/>
          <w:szCs w:val="26"/>
          <w:bdr w:val="single" w:sz="4" w:space="0" w:color="auto"/>
        </w:rPr>
      </w:pPr>
      <w:r>
        <w:rPr>
          <w:rFonts w:ascii="Times New Roman" w:eastAsia="標楷體" w:hAnsi="Times New Roman" w:cs="Times New Roman" w:hint="eastAsia"/>
          <w:color w:val="000000" w:themeColor="text1"/>
          <w:sz w:val="28"/>
          <w:szCs w:val="26"/>
          <w:bdr w:val="single" w:sz="4" w:space="0" w:color="auto"/>
        </w:rPr>
        <w:t>不適宜字句</w:t>
      </w:r>
    </w:p>
    <w:p w:rsidR="00BF4975" w:rsidRDefault="00BF4975" w:rsidP="00BF4975">
      <w:pPr>
        <w:rPr>
          <w:rFonts w:ascii="Times New Roman" w:eastAsia="標楷體" w:hAnsi="Times New Roman" w:cs="Times New Roman"/>
          <w:color w:val="000000" w:themeColor="text1"/>
          <w:sz w:val="26"/>
          <w:szCs w:val="26"/>
        </w:rPr>
      </w:pPr>
      <w:r w:rsidRPr="00BF4975">
        <w:rPr>
          <w:rFonts w:ascii="Times New Roman" w:eastAsia="標楷體" w:hAnsi="Times New Roman" w:cs="Times New Roman" w:hint="eastAsia"/>
          <w:color w:val="000000" w:themeColor="text1"/>
          <w:sz w:val="26"/>
          <w:szCs w:val="26"/>
        </w:rPr>
        <w:t>如：</w:t>
      </w:r>
    </w:p>
    <w:p w:rsidR="00BF4975" w:rsidRPr="00BF4975" w:rsidRDefault="00BF4975" w:rsidP="00BF4975">
      <w:pPr>
        <w:pStyle w:val="a4"/>
        <w:numPr>
          <w:ilvl w:val="0"/>
          <w:numId w:val="5"/>
        </w:numPr>
        <w:ind w:leftChars="0"/>
        <w:rPr>
          <w:rFonts w:ascii="標楷體" w:eastAsia="標楷體" w:hAnsi="標楷體"/>
        </w:rPr>
      </w:pPr>
      <w:r w:rsidRPr="00BF4975">
        <w:rPr>
          <w:rFonts w:ascii="標楷體" w:eastAsia="標楷體" w:hAnsi="標楷體" w:hint="eastAsia"/>
        </w:rPr>
        <w:t>辨色力需正常/對辨色力具障礙者/辨色力異常者/有視覺障礙或辨色力異常者。</w:t>
      </w:r>
    </w:p>
    <w:p w:rsidR="00BF4975" w:rsidRPr="00BF4975" w:rsidRDefault="00BF4975" w:rsidP="00BF4975">
      <w:pPr>
        <w:pStyle w:val="a4"/>
        <w:numPr>
          <w:ilvl w:val="0"/>
          <w:numId w:val="5"/>
        </w:numPr>
        <w:ind w:leftChars="0"/>
        <w:rPr>
          <w:rFonts w:ascii="Times New Roman" w:eastAsia="標楷體" w:hAnsi="Times New Roman" w:cs="Times New Roman"/>
          <w:color w:val="000000" w:themeColor="text1"/>
          <w:sz w:val="26"/>
          <w:szCs w:val="26"/>
        </w:rPr>
      </w:pPr>
      <w:r w:rsidRPr="00BF4975">
        <w:rPr>
          <w:rFonts w:ascii="Times New Roman" w:eastAsia="標楷體" w:hAnsi="Times New Roman" w:cs="Times New Roman" w:hint="eastAsia"/>
          <w:color w:val="000000" w:themeColor="text1"/>
          <w:sz w:val="26"/>
          <w:szCs w:val="26"/>
        </w:rPr>
        <w:t>有</w:t>
      </w:r>
      <w:r w:rsidRPr="00BF4975">
        <w:rPr>
          <w:rFonts w:ascii="Times New Roman" w:eastAsia="標楷體" w:hAnsi="Times New Roman" w:cs="Times New Roman" w:hint="eastAsia"/>
          <w:color w:val="000000" w:themeColor="text1"/>
          <w:sz w:val="26"/>
          <w:szCs w:val="26"/>
        </w:rPr>
        <w:t>OO</w:t>
      </w:r>
      <w:r w:rsidRPr="00BF4975">
        <w:rPr>
          <w:rFonts w:ascii="Times New Roman" w:eastAsia="標楷體" w:hAnsi="Times New Roman" w:cs="Times New Roman" w:hint="eastAsia"/>
          <w:color w:val="000000" w:themeColor="text1"/>
          <w:sz w:val="26"/>
          <w:szCs w:val="26"/>
        </w:rPr>
        <w:t>障礙者</w:t>
      </w:r>
      <w:r w:rsidRPr="00BF4975">
        <w:rPr>
          <w:rFonts w:ascii="Times New Roman" w:eastAsia="標楷體" w:hAnsi="Times New Roman" w:cs="Times New Roman" w:hint="eastAsia"/>
          <w:color w:val="000000" w:themeColor="text1"/>
          <w:sz w:val="26"/>
          <w:szCs w:val="26"/>
        </w:rPr>
        <w:t>/OO</w:t>
      </w:r>
      <w:r w:rsidRPr="00BF4975">
        <w:rPr>
          <w:rFonts w:ascii="Times New Roman" w:eastAsia="標楷體" w:hAnsi="Times New Roman" w:cs="Times New Roman" w:hint="eastAsia"/>
          <w:color w:val="000000" w:themeColor="text1"/>
          <w:sz w:val="26"/>
          <w:szCs w:val="26"/>
        </w:rPr>
        <w:t>嚴重障礙者或其他學習困難者</w:t>
      </w:r>
      <w:r>
        <w:rPr>
          <w:rFonts w:ascii="Times New Roman" w:eastAsia="標楷體" w:hAnsi="Times New Roman" w:cs="Times New Roman" w:hint="eastAsia"/>
          <w:color w:val="000000" w:themeColor="text1"/>
          <w:sz w:val="26"/>
          <w:szCs w:val="26"/>
        </w:rPr>
        <w:t>/</w:t>
      </w:r>
      <w:r>
        <w:rPr>
          <w:rFonts w:ascii="Times New Roman" w:eastAsia="標楷體" w:hAnsi="Times New Roman" w:cs="Times New Roman" w:hint="eastAsia"/>
          <w:color w:val="000000" w:themeColor="text1"/>
          <w:sz w:val="26"/>
          <w:szCs w:val="26"/>
        </w:rPr>
        <w:t>有</w:t>
      </w:r>
      <w:r>
        <w:rPr>
          <w:rFonts w:ascii="Times New Roman" w:eastAsia="標楷體" w:hAnsi="Times New Roman" w:cs="Times New Roman" w:hint="eastAsia"/>
          <w:color w:val="000000" w:themeColor="text1"/>
          <w:sz w:val="26"/>
          <w:szCs w:val="26"/>
        </w:rPr>
        <w:t>OO</w:t>
      </w:r>
      <w:r>
        <w:rPr>
          <w:rFonts w:ascii="Times New Roman" w:eastAsia="標楷體" w:hAnsi="Times New Roman" w:cs="Times New Roman" w:hint="eastAsia"/>
          <w:color w:val="000000" w:themeColor="text1"/>
          <w:sz w:val="26"/>
          <w:szCs w:val="26"/>
        </w:rPr>
        <w:t>病者</w:t>
      </w:r>
      <w:r>
        <w:rPr>
          <w:rFonts w:ascii="Times New Roman" w:eastAsia="標楷體" w:hAnsi="Times New Roman" w:cs="Times New Roman" w:hint="eastAsia"/>
          <w:color w:val="000000" w:themeColor="text1"/>
          <w:sz w:val="26"/>
          <w:szCs w:val="26"/>
        </w:rPr>
        <w:t>/</w:t>
      </w:r>
      <w:r>
        <w:rPr>
          <w:rFonts w:ascii="Times New Roman" w:eastAsia="標楷體" w:hAnsi="Times New Roman" w:cs="Times New Roman"/>
          <w:color w:val="000000" w:themeColor="text1"/>
          <w:sz w:val="26"/>
          <w:szCs w:val="26"/>
        </w:rPr>
        <w:t>…</w:t>
      </w:r>
      <w:r>
        <w:rPr>
          <w:rFonts w:ascii="Times New Roman" w:eastAsia="標楷體" w:hAnsi="Times New Roman" w:cs="Times New Roman" w:hint="eastAsia"/>
          <w:color w:val="000000" w:themeColor="text1"/>
          <w:sz w:val="26"/>
          <w:szCs w:val="26"/>
        </w:rPr>
        <w:t>有此學習障礙者</w:t>
      </w:r>
      <w:r w:rsidR="00DE1BDA">
        <w:rPr>
          <w:rFonts w:ascii="Times New Roman" w:eastAsia="標楷體" w:hAnsi="Times New Roman" w:cs="Times New Roman" w:hint="eastAsia"/>
          <w:color w:val="000000" w:themeColor="text1"/>
          <w:sz w:val="26"/>
          <w:szCs w:val="26"/>
        </w:rPr>
        <w:t>/</w:t>
      </w:r>
      <w:r w:rsidR="00DE1BDA">
        <w:rPr>
          <w:rFonts w:ascii="Times New Roman" w:eastAsia="標楷體" w:hAnsi="Times New Roman" w:cs="Times New Roman"/>
          <w:color w:val="000000" w:themeColor="text1"/>
          <w:sz w:val="26"/>
          <w:szCs w:val="26"/>
        </w:rPr>
        <w:t>…</w:t>
      </w:r>
      <w:r w:rsidR="00DE1BDA">
        <w:rPr>
          <w:rFonts w:ascii="Times New Roman" w:eastAsia="標楷體" w:hAnsi="Times New Roman" w:cs="Times New Roman" w:hint="eastAsia"/>
          <w:color w:val="000000" w:themeColor="text1"/>
          <w:sz w:val="26"/>
          <w:szCs w:val="26"/>
        </w:rPr>
        <w:t>足以影響日後對抗沉重作業壓力者</w:t>
      </w:r>
      <w:r w:rsidR="00DE1BDA">
        <w:rPr>
          <w:rFonts w:ascii="Times New Roman" w:eastAsia="標楷體" w:hAnsi="Times New Roman" w:cs="Times New Roman" w:hint="eastAsia"/>
          <w:color w:val="000000" w:themeColor="text1"/>
          <w:sz w:val="26"/>
          <w:szCs w:val="26"/>
        </w:rPr>
        <w:t>/</w:t>
      </w:r>
      <w:r w:rsidR="00DE1BDA">
        <w:rPr>
          <w:rFonts w:ascii="Times New Roman" w:eastAsia="標楷體" w:hAnsi="Times New Roman" w:cs="Times New Roman" w:hint="eastAsia"/>
          <w:color w:val="000000" w:themeColor="text1"/>
          <w:sz w:val="26"/>
          <w:szCs w:val="26"/>
        </w:rPr>
        <w:t>不適合動手實驗者</w:t>
      </w:r>
      <w:r w:rsidRPr="00BF4975">
        <w:rPr>
          <w:rFonts w:ascii="Times New Roman" w:eastAsia="標楷體" w:hAnsi="Times New Roman" w:cs="Times New Roman" w:hint="eastAsia"/>
          <w:color w:val="000000" w:themeColor="text1"/>
          <w:sz w:val="26"/>
          <w:szCs w:val="26"/>
        </w:rPr>
        <w:t>，宜慎重考慮。</w:t>
      </w:r>
    </w:p>
    <w:p w:rsidR="00BF4975" w:rsidRPr="00DE1BDA" w:rsidRDefault="00BF4975" w:rsidP="00DE1BDA">
      <w:pPr>
        <w:pStyle w:val="a4"/>
        <w:numPr>
          <w:ilvl w:val="0"/>
          <w:numId w:val="5"/>
        </w:numPr>
        <w:ind w:leftChars="0"/>
        <w:rPr>
          <w:rFonts w:ascii="Times New Roman" w:eastAsia="標楷體" w:hAnsi="Times New Roman" w:cs="Times New Roman"/>
          <w:color w:val="000000" w:themeColor="text1"/>
          <w:sz w:val="26"/>
          <w:szCs w:val="26"/>
        </w:rPr>
      </w:pPr>
      <w:r w:rsidRPr="00BF4975">
        <w:rPr>
          <w:rFonts w:ascii="Times New Roman" w:eastAsia="標楷體" w:hAnsi="Times New Roman" w:cs="Times New Roman" w:hint="eastAsia"/>
          <w:color w:val="000000" w:themeColor="text1"/>
          <w:sz w:val="26"/>
          <w:szCs w:val="26"/>
        </w:rPr>
        <w:t>不適宜劇烈體能活動者請勿選填。</w:t>
      </w:r>
    </w:p>
    <w:p w:rsidR="00BF4975" w:rsidRPr="00BF0121" w:rsidRDefault="00BF4975" w:rsidP="00975673">
      <w:pPr>
        <w:rPr>
          <w:rFonts w:ascii="Times New Roman" w:eastAsia="標楷體" w:hAnsi="Times New Roman" w:cs="Times New Roman"/>
          <w:color w:val="000000" w:themeColor="text1"/>
          <w:sz w:val="26"/>
          <w:szCs w:val="26"/>
          <w:bdr w:val="single" w:sz="4" w:space="0" w:color="auto"/>
        </w:rPr>
      </w:pPr>
    </w:p>
    <w:p w:rsidR="00B44332" w:rsidRPr="00BF0121" w:rsidRDefault="009776E2">
      <w:pPr>
        <w:rPr>
          <w:rFonts w:ascii="Times New Roman" w:eastAsia="標楷體" w:hAnsi="Times New Roman" w:cs="Times New Roman"/>
          <w:color w:val="000000" w:themeColor="text1"/>
          <w:sz w:val="28"/>
          <w:szCs w:val="26"/>
          <w:bdr w:val="single" w:sz="4" w:space="0" w:color="auto"/>
        </w:rPr>
      </w:pPr>
      <w:r w:rsidRPr="00BF0121">
        <w:rPr>
          <w:rFonts w:ascii="Times New Roman" w:eastAsia="標楷體" w:hAnsi="Times New Roman" w:cs="Times New Roman"/>
          <w:color w:val="000000" w:themeColor="text1"/>
          <w:sz w:val="28"/>
          <w:szCs w:val="26"/>
          <w:bdr w:val="single" w:sz="4" w:space="0" w:color="auto"/>
        </w:rPr>
        <w:t>溝通</w:t>
      </w:r>
      <w:r w:rsidR="00B57ED8" w:rsidRPr="00BF0121">
        <w:rPr>
          <w:rFonts w:ascii="Times New Roman" w:eastAsia="標楷體" w:hAnsi="Times New Roman" w:cs="Times New Roman"/>
          <w:color w:val="000000" w:themeColor="text1"/>
          <w:sz w:val="28"/>
          <w:szCs w:val="26"/>
          <w:bdr w:val="single" w:sz="4" w:space="0" w:color="auto"/>
        </w:rPr>
        <w:t>問題</w:t>
      </w:r>
    </w:p>
    <w:p w:rsidR="00560D28" w:rsidRPr="00BF0121" w:rsidRDefault="00560D28">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如：圖書資訊學系</w:t>
      </w:r>
    </w:p>
    <w:p w:rsidR="00560D28" w:rsidRPr="00BF0121" w:rsidRDefault="00560D28">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1B697B51" wp14:editId="7727B0C7">
            <wp:extent cx="6157299" cy="132397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73738" cy="1327510"/>
                    </a:xfrm>
                    <a:prstGeom prst="rect">
                      <a:avLst/>
                    </a:prstGeom>
                  </pic:spPr>
                </pic:pic>
              </a:graphicData>
            </a:graphic>
          </wp:inline>
        </w:drawing>
      </w:r>
    </w:p>
    <w:p w:rsidR="00560D28" w:rsidRPr="00BF0121" w:rsidRDefault="00560D28">
      <w:pPr>
        <w:rPr>
          <w:rFonts w:ascii="Times New Roman" w:eastAsia="標楷體" w:hAnsi="Times New Roman" w:cs="Times New Roman"/>
          <w:color w:val="000000" w:themeColor="text1"/>
          <w:sz w:val="26"/>
          <w:szCs w:val="26"/>
        </w:rPr>
      </w:pPr>
    </w:p>
    <w:p w:rsidR="00560D28" w:rsidRPr="00BF0121" w:rsidRDefault="00560D28">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可修改為：</w:t>
      </w:r>
    </w:p>
    <w:p w:rsidR="00E0737E" w:rsidRPr="00BF0121" w:rsidRDefault="00E0737E">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1.</w:t>
      </w:r>
      <w:r w:rsidRPr="00BF0121">
        <w:rPr>
          <w:rFonts w:ascii="Times New Roman" w:eastAsia="標楷體" w:hAnsi="Times New Roman" w:cs="Times New Roman"/>
          <w:color w:val="000000" w:themeColor="text1"/>
          <w:sz w:val="26"/>
          <w:szCs w:val="26"/>
        </w:rPr>
        <w:t>本系相關資訊</w:t>
      </w:r>
      <w:r w:rsidRPr="00BF0121">
        <w:rPr>
          <w:rFonts w:ascii="Times New Roman" w:eastAsia="標楷體" w:hAnsi="Times New Roman" w:cs="Times New Roman"/>
          <w:color w:val="000000" w:themeColor="text1"/>
          <w:sz w:val="26"/>
          <w:szCs w:val="26"/>
        </w:rPr>
        <w:t>…</w:t>
      </w:r>
      <w:r w:rsidRPr="00BF0121">
        <w:rPr>
          <w:rFonts w:ascii="Times New Roman" w:eastAsia="標楷體" w:hAnsi="Times New Roman" w:cs="Times New Roman"/>
          <w:color w:val="000000" w:themeColor="text1"/>
          <w:sz w:val="26"/>
          <w:szCs w:val="26"/>
        </w:rPr>
        <w:t>。</w:t>
      </w:r>
      <w:r w:rsidRPr="00BF0121">
        <w:rPr>
          <w:rFonts w:ascii="Times New Roman" w:eastAsia="標楷體" w:hAnsi="Times New Roman" w:cs="Times New Roman"/>
          <w:color w:val="000000" w:themeColor="text1"/>
          <w:sz w:val="26"/>
          <w:szCs w:val="26"/>
        </w:rPr>
        <w:t>2.</w:t>
      </w:r>
      <w:r w:rsidRPr="00BF0121">
        <w:rPr>
          <w:rFonts w:ascii="Times New Roman" w:eastAsia="標楷體" w:hAnsi="Times New Roman" w:cs="Times New Roman"/>
          <w:color w:val="000000" w:themeColor="text1"/>
          <w:sz w:val="26"/>
          <w:szCs w:val="26"/>
        </w:rPr>
        <w:t>專業學習重點包含：大量資訊收集判斷分析、學習計算機資料庫網路技能、讀者服務、圖書館推廣與行銷等，適合細心沉穩、個性活潑、具人際互動溝通協調能力、能控管自身情緒者。</w:t>
      </w:r>
    </w:p>
    <w:p w:rsidR="002C2A91" w:rsidRDefault="002C2A91" w:rsidP="002C2A91">
      <w:pPr>
        <w:rPr>
          <w:rFonts w:ascii="Times New Roman" w:eastAsia="標楷體" w:hAnsi="Times New Roman" w:cs="Times New Roman"/>
          <w:color w:val="000000" w:themeColor="text1"/>
          <w:sz w:val="26"/>
          <w:szCs w:val="26"/>
        </w:rPr>
      </w:pPr>
    </w:p>
    <w:p w:rsidR="00BF0121" w:rsidRDefault="00BF0121" w:rsidP="002C2A91">
      <w:pPr>
        <w:rPr>
          <w:rFonts w:ascii="Times New Roman" w:eastAsia="標楷體" w:hAnsi="Times New Roman" w:cs="Times New Roman"/>
          <w:color w:val="000000" w:themeColor="text1"/>
          <w:sz w:val="26"/>
          <w:szCs w:val="26"/>
        </w:rPr>
      </w:pPr>
    </w:p>
    <w:p w:rsidR="00DE1BDA" w:rsidRDefault="00DE1BDA" w:rsidP="002C2A91">
      <w:pPr>
        <w:rPr>
          <w:rFonts w:ascii="Times New Roman" w:eastAsia="標楷體" w:hAnsi="Times New Roman" w:cs="Times New Roman"/>
          <w:color w:val="000000" w:themeColor="text1"/>
          <w:sz w:val="26"/>
          <w:szCs w:val="26"/>
        </w:rPr>
      </w:pPr>
    </w:p>
    <w:p w:rsidR="00DE1BDA" w:rsidRDefault="00DE1BDA" w:rsidP="002C2A91">
      <w:pPr>
        <w:rPr>
          <w:rFonts w:ascii="Times New Roman" w:eastAsia="標楷體" w:hAnsi="Times New Roman" w:cs="Times New Roman"/>
          <w:color w:val="000000" w:themeColor="text1"/>
          <w:sz w:val="26"/>
          <w:szCs w:val="26"/>
        </w:rPr>
      </w:pPr>
    </w:p>
    <w:p w:rsidR="00DE1BDA" w:rsidRDefault="00DE1BDA" w:rsidP="002C2A91">
      <w:pPr>
        <w:rPr>
          <w:rFonts w:ascii="Times New Roman" w:eastAsia="標楷體" w:hAnsi="Times New Roman" w:cs="Times New Roman"/>
          <w:color w:val="000000" w:themeColor="text1"/>
          <w:sz w:val="26"/>
          <w:szCs w:val="26"/>
        </w:rPr>
      </w:pPr>
    </w:p>
    <w:p w:rsidR="00DE1BDA" w:rsidRDefault="00DE1BDA" w:rsidP="002C2A91">
      <w:pPr>
        <w:rPr>
          <w:rFonts w:ascii="Times New Roman" w:eastAsia="標楷體" w:hAnsi="Times New Roman" w:cs="Times New Roman"/>
          <w:color w:val="000000" w:themeColor="text1"/>
          <w:sz w:val="26"/>
          <w:szCs w:val="26"/>
        </w:rPr>
      </w:pPr>
    </w:p>
    <w:p w:rsidR="00A97C0A" w:rsidRPr="00BF0121" w:rsidRDefault="00B134AF">
      <w:pPr>
        <w:rPr>
          <w:rFonts w:ascii="Times New Roman" w:eastAsia="標楷體" w:hAnsi="Times New Roman" w:cs="Times New Roman"/>
          <w:color w:val="000000" w:themeColor="text1"/>
          <w:sz w:val="28"/>
          <w:szCs w:val="26"/>
          <w:bdr w:val="single" w:sz="4" w:space="0" w:color="auto"/>
        </w:rPr>
      </w:pPr>
      <w:r w:rsidRPr="00BF0121">
        <w:rPr>
          <w:rFonts w:ascii="Times New Roman" w:eastAsia="標楷體" w:hAnsi="Times New Roman" w:cs="Times New Roman"/>
          <w:color w:val="000000" w:themeColor="text1"/>
          <w:sz w:val="28"/>
          <w:szCs w:val="26"/>
          <w:bdr w:val="single" w:sz="4" w:space="0" w:color="auto"/>
        </w:rPr>
        <w:lastRenderedPageBreak/>
        <w:t>語文學</w:t>
      </w:r>
      <w:r w:rsidR="00B57ED8" w:rsidRPr="00BF0121">
        <w:rPr>
          <w:rFonts w:ascii="Times New Roman" w:eastAsia="標楷體" w:hAnsi="Times New Roman" w:cs="Times New Roman"/>
          <w:color w:val="000000" w:themeColor="text1"/>
          <w:sz w:val="28"/>
          <w:szCs w:val="26"/>
          <w:bdr w:val="single" w:sz="4" w:space="0" w:color="auto"/>
        </w:rPr>
        <w:t>系</w:t>
      </w:r>
    </w:p>
    <w:p w:rsidR="00560D28" w:rsidRPr="00BF0121" w:rsidRDefault="00560D28">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如：日本語文學系</w:t>
      </w:r>
    </w:p>
    <w:p w:rsidR="00560D28" w:rsidRPr="00BF0121" w:rsidRDefault="00560D28">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790A4169" wp14:editId="76FE7105">
            <wp:extent cx="6210300" cy="1214246"/>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98586" cy="1231508"/>
                    </a:xfrm>
                    <a:prstGeom prst="rect">
                      <a:avLst/>
                    </a:prstGeom>
                  </pic:spPr>
                </pic:pic>
              </a:graphicData>
            </a:graphic>
          </wp:inline>
        </w:drawing>
      </w:r>
    </w:p>
    <w:p w:rsidR="00560D28" w:rsidRPr="00BF0121" w:rsidRDefault="00560D28">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可修改為：</w:t>
      </w:r>
    </w:p>
    <w:p w:rsidR="00560D28" w:rsidRPr="00BF0121" w:rsidRDefault="00560D28">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聽、說、讀、寫、譯等五項技能</w:t>
      </w:r>
      <w:r w:rsidR="00197D19" w:rsidRPr="00BF0121">
        <w:rPr>
          <w:rFonts w:ascii="Times New Roman" w:eastAsia="標楷體" w:hAnsi="Times New Roman" w:cs="Times New Roman"/>
          <w:color w:val="000000" w:themeColor="text1"/>
          <w:sz w:val="26"/>
          <w:szCs w:val="26"/>
        </w:rPr>
        <w:t>為學習外語之基本能力</w:t>
      </w:r>
      <w:r w:rsidRPr="00BF0121">
        <w:rPr>
          <w:rFonts w:ascii="Times New Roman" w:eastAsia="標楷體" w:hAnsi="Times New Roman" w:cs="Times New Roman"/>
          <w:color w:val="000000" w:themeColor="text1"/>
          <w:sz w:val="26"/>
          <w:szCs w:val="26"/>
        </w:rPr>
        <w:t>，</w:t>
      </w:r>
      <w:r w:rsidR="00F20C86" w:rsidRPr="00BF0121">
        <w:rPr>
          <w:rFonts w:ascii="Times New Roman" w:eastAsia="標楷體" w:hAnsi="Times New Roman" w:cs="Times New Roman"/>
          <w:color w:val="000000" w:themeColor="text1"/>
          <w:sz w:val="26"/>
          <w:szCs w:val="26"/>
        </w:rPr>
        <w:t>亦</w:t>
      </w:r>
      <w:r w:rsidR="00197D19" w:rsidRPr="00BF0121">
        <w:rPr>
          <w:rFonts w:ascii="Times New Roman" w:eastAsia="標楷體" w:hAnsi="Times New Roman" w:cs="Times New Roman"/>
          <w:color w:val="000000" w:themeColor="text1"/>
          <w:sz w:val="26"/>
          <w:szCs w:val="26"/>
        </w:rPr>
        <w:t>為本系培養學生之重點</w:t>
      </w:r>
      <w:r w:rsidRPr="00BF0121">
        <w:rPr>
          <w:rFonts w:ascii="Times New Roman" w:eastAsia="標楷體" w:hAnsi="Times New Roman" w:cs="Times New Roman"/>
          <w:color w:val="000000" w:themeColor="text1"/>
          <w:sz w:val="26"/>
          <w:szCs w:val="26"/>
        </w:rPr>
        <w:t>。</w:t>
      </w:r>
    </w:p>
    <w:p w:rsidR="009776E2" w:rsidRPr="00BF0121" w:rsidRDefault="00EE0EA8">
      <w:pPr>
        <w:rPr>
          <w:rFonts w:ascii="Times New Roman" w:eastAsia="標楷體" w:hAnsi="Times New Roman" w:cs="Times New Roman"/>
          <w:color w:val="000000" w:themeColor="text1"/>
          <w:sz w:val="26"/>
          <w:szCs w:val="26"/>
          <w:u w:val="single"/>
        </w:rPr>
      </w:pPr>
      <w:r w:rsidRPr="00BF0121">
        <w:rPr>
          <w:rFonts w:ascii="Times New Roman" w:eastAsia="標楷體" w:hAnsi="Times New Roman" w:cs="Times New Roman"/>
          <w:color w:val="000000" w:themeColor="text1"/>
          <w:sz w:val="26"/>
          <w:szCs w:val="26"/>
          <w:u w:val="single"/>
        </w:rPr>
        <w:t>※</w:t>
      </w:r>
      <w:r w:rsidR="0002374F" w:rsidRPr="00BF0121">
        <w:rPr>
          <w:rFonts w:ascii="Times New Roman" w:eastAsia="標楷體" w:hAnsi="Times New Roman" w:cs="Times New Roman"/>
          <w:color w:val="000000" w:themeColor="text1"/>
          <w:sz w:val="26"/>
          <w:szCs w:val="26"/>
          <w:u w:val="single"/>
        </w:rPr>
        <w:t>提醒：</w:t>
      </w:r>
    </w:p>
    <w:p w:rsidR="0002374F" w:rsidRPr="00BF0121" w:rsidRDefault="0002374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聽</w:t>
      </w:r>
      <w:r w:rsidR="004D304B" w:rsidRPr="00BF0121">
        <w:rPr>
          <w:rFonts w:ascii="Times New Roman" w:eastAsia="標楷體" w:hAnsi="Times New Roman" w:cs="Times New Roman" w:hint="eastAsia"/>
          <w:color w:val="000000" w:themeColor="text1"/>
          <w:sz w:val="26"/>
          <w:szCs w:val="26"/>
        </w:rPr>
        <w:t>覺</w:t>
      </w:r>
      <w:r w:rsidRPr="00BF0121">
        <w:rPr>
          <w:rFonts w:ascii="Times New Roman" w:eastAsia="標楷體" w:hAnsi="Times New Roman" w:cs="Times New Roman"/>
          <w:color w:val="000000" w:themeColor="text1"/>
          <w:sz w:val="26"/>
          <w:szCs w:val="26"/>
        </w:rPr>
        <w:t>障</w:t>
      </w:r>
      <w:r w:rsidR="004D304B" w:rsidRPr="00BF0121">
        <w:rPr>
          <w:rFonts w:ascii="Times New Roman" w:eastAsia="標楷體" w:hAnsi="Times New Roman" w:cs="Times New Roman" w:hint="eastAsia"/>
          <w:color w:val="000000" w:themeColor="text1"/>
          <w:sz w:val="26"/>
          <w:szCs w:val="26"/>
        </w:rPr>
        <w:t>礙</w:t>
      </w:r>
      <w:r w:rsidRPr="00BF0121">
        <w:rPr>
          <w:rFonts w:ascii="Times New Roman" w:eastAsia="標楷體" w:hAnsi="Times New Roman" w:cs="Times New Roman"/>
          <w:color w:val="000000" w:themeColor="text1"/>
          <w:sz w:val="26"/>
          <w:szCs w:val="26"/>
        </w:rPr>
        <w:t>者，如</w:t>
      </w:r>
      <w:r w:rsidR="004D304B" w:rsidRPr="00BF0121">
        <w:rPr>
          <w:rFonts w:ascii="Times New Roman" w:eastAsia="標楷體" w:hAnsi="Times New Roman" w:cs="Times New Roman" w:hint="eastAsia"/>
          <w:color w:val="000000" w:themeColor="text1"/>
          <w:sz w:val="26"/>
          <w:szCs w:val="26"/>
        </w:rPr>
        <w:t>於</w:t>
      </w:r>
      <w:r w:rsidRPr="00BF0121">
        <w:rPr>
          <w:rFonts w:ascii="Times New Roman" w:eastAsia="標楷體" w:hAnsi="Times New Roman" w:cs="Times New Roman"/>
          <w:color w:val="000000" w:themeColor="text1"/>
          <w:sz w:val="26"/>
          <w:szCs w:val="26"/>
        </w:rPr>
        <w:t>配戴調頻助聽系統</w:t>
      </w:r>
      <w:r w:rsidR="00383143" w:rsidRPr="00BF0121">
        <w:rPr>
          <w:rFonts w:ascii="Times New Roman" w:eastAsia="標楷體" w:hAnsi="Times New Roman" w:cs="Times New Roman"/>
          <w:color w:val="000000" w:themeColor="text1"/>
          <w:sz w:val="26"/>
          <w:szCs w:val="26"/>
        </w:rPr>
        <w:t>（上課時，老師需配合配戴）</w:t>
      </w:r>
      <w:r w:rsidR="004D304B" w:rsidRPr="00BF0121">
        <w:rPr>
          <w:rFonts w:ascii="Times New Roman" w:eastAsia="標楷體" w:hAnsi="Times New Roman" w:cs="Times New Roman" w:hint="eastAsia"/>
          <w:color w:val="000000" w:themeColor="text1"/>
          <w:sz w:val="26"/>
          <w:szCs w:val="26"/>
        </w:rPr>
        <w:t>後</w:t>
      </w:r>
      <w:r w:rsidRPr="00BF0121">
        <w:rPr>
          <w:rFonts w:ascii="Times New Roman" w:eastAsia="標楷體" w:hAnsi="Times New Roman" w:cs="Times New Roman"/>
          <w:color w:val="000000" w:themeColor="text1"/>
          <w:sz w:val="26"/>
          <w:szCs w:val="26"/>
        </w:rPr>
        <w:t>就可以聽到，即</w:t>
      </w:r>
      <w:r w:rsidR="004D304B" w:rsidRPr="00BF0121">
        <w:rPr>
          <w:rFonts w:ascii="Times New Roman" w:eastAsia="標楷體" w:hAnsi="Times New Roman" w:cs="Times New Roman" w:hint="eastAsia"/>
          <w:color w:val="000000" w:themeColor="text1"/>
          <w:sz w:val="26"/>
          <w:szCs w:val="26"/>
        </w:rPr>
        <w:t>適宜</w:t>
      </w:r>
      <w:r w:rsidRPr="00BF0121">
        <w:rPr>
          <w:rFonts w:ascii="Times New Roman" w:eastAsia="標楷體" w:hAnsi="Times New Roman" w:cs="Times New Roman"/>
          <w:color w:val="000000" w:themeColor="text1"/>
          <w:sz w:val="26"/>
          <w:szCs w:val="26"/>
        </w:rPr>
        <w:t>報考。</w:t>
      </w:r>
    </w:p>
    <w:p w:rsidR="00EE0EA8" w:rsidRPr="00BF0121" w:rsidRDefault="00EE0EA8">
      <w:pPr>
        <w:rPr>
          <w:rFonts w:ascii="Times New Roman" w:eastAsia="標楷體" w:hAnsi="Times New Roman" w:cs="Times New Roman"/>
          <w:color w:val="000000" w:themeColor="text1"/>
          <w:sz w:val="26"/>
          <w:szCs w:val="26"/>
        </w:rPr>
      </w:pPr>
    </w:p>
    <w:p w:rsidR="00BF0121" w:rsidRPr="00BF0121" w:rsidRDefault="00BF0121">
      <w:pPr>
        <w:rPr>
          <w:rFonts w:ascii="Times New Roman" w:eastAsia="標楷體" w:hAnsi="Times New Roman" w:cs="Times New Roman"/>
          <w:color w:val="000000" w:themeColor="text1"/>
          <w:sz w:val="26"/>
          <w:szCs w:val="26"/>
        </w:rPr>
      </w:pPr>
    </w:p>
    <w:p w:rsidR="00560D28" w:rsidRPr="00BF0121" w:rsidRDefault="00126945">
      <w:pPr>
        <w:rPr>
          <w:rFonts w:ascii="Times New Roman" w:eastAsia="標楷體" w:hAnsi="Times New Roman" w:cs="Times New Roman"/>
          <w:color w:val="000000" w:themeColor="text1"/>
          <w:sz w:val="28"/>
          <w:szCs w:val="26"/>
          <w:bdr w:val="single" w:sz="4" w:space="0" w:color="auto"/>
        </w:rPr>
      </w:pPr>
      <w:r w:rsidRPr="00BF0121">
        <w:rPr>
          <w:rFonts w:ascii="Times New Roman" w:eastAsia="標楷體" w:hAnsi="Times New Roman" w:cs="Times New Roman"/>
          <w:color w:val="000000" w:themeColor="text1"/>
          <w:sz w:val="28"/>
          <w:szCs w:val="26"/>
          <w:bdr w:val="single" w:sz="4" w:space="0" w:color="auto"/>
        </w:rPr>
        <w:t>實驗相關</w:t>
      </w:r>
    </w:p>
    <w:p w:rsidR="00B57ED8" w:rsidRPr="00BF0121" w:rsidRDefault="00126945">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如：化學系</w:t>
      </w:r>
    </w:p>
    <w:p w:rsidR="003A0CF9" w:rsidRPr="00BF0121" w:rsidRDefault="00126945">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42AD96CD" wp14:editId="562FFE47">
            <wp:extent cx="6188710" cy="1195070"/>
            <wp:effectExtent l="0" t="0" r="2540" b="508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1195070"/>
                    </a:xfrm>
                    <a:prstGeom prst="rect">
                      <a:avLst/>
                    </a:prstGeom>
                  </pic:spPr>
                </pic:pic>
              </a:graphicData>
            </a:graphic>
          </wp:inline>
        </w:drawing>
      </w:r>
    </w:p>
    <w:p w:rsidR="00126945" w:rsidRPr="00BF0121" w:rsidRDefault="003A0CF9" w:rsidP="003A0CF9">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可修改為：</w:t>
      </w:r>
    </w:p>
    <w:p w:rsidR="003A0CF9" w:rsidRPr="00BF0121" w:rsidRDefault="003A0CF9" w:rsidP="003A0CF9">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操作實驗為本系學習之重點</w:t>
      </w:r>
      <w:r w:rsidR="002C2043" w:rsidRPr="00BF0121">
        <w:rPr>
          <w:rFonts w:ascii="Times New Roman" w:eastAsia="標楷體" w:hAnsi="Times New Roman" w:cs="Times New Roman"/>
          <w:color w:val="000000" w:themeColor="text1"/>
          <w:sz w:val="26"/>
          <w:szCs w:val="26"/>
        </w:rPr>
        <w:t>，學生均需</w:t>
      </w:r>
      <w:r w:rsidR="00EE0EA8" w:rsidRPr="00BF0121">
        <w:rPr>
          <w:rFonts w:ascii="Times New Roman" w:eastAsia="標楷體" w:hAnsi="Times New Roman" w:cs="Times New Roman"/>
          <w:color w:val="000000" w:themeColor="text1"/>
          <w:sz w:val="26"/>
          <w:szCs w:val="26"/>
        </w:rPr>
        <w:t>透過</w:t>
      </w:r>
      <w:r w:rsidR="002C2043" w:rsidRPr="00BF0121">
        <w:rPr>
          <w:rFonts w:ascii="Times New Roman" w:eastAsia="標楷體" w:hAnsi="Times New Roman" w:cs="Times New Roman"/>
          <w:color w:val="000000" w:themeColor="text1"/>
          <w:sz w:val="26"/>
          <w:szCs w:val="26"/>
          <w:u w:val="single"/>
        </w:rPr>
        <w:t>親自操作儀器</w:t>
      </w:r>
      <w:r w:rsidR="00EE0EA8" w:rsidRPr="00BF0121">
        <w:rPr>
          <w:rFonts w:ascii="Times New Roman" w:eastAsia="標楷體" w:hAnsi="Times New Roman" w:cs="Times New Roman" w:hint="eastAsia"/>
          <w:color w:val="000000" w:themeColor="text1"/>
          <w:sz w:val="26"/>
          <w:szCs w:val="26"/>
        </w:rPr>
        <w:t>奠定化學基礎專業知識與實驗技能</w:t>
      </w:r>
      <w:r w:rsidR="002C2043" w:rsidRPr="00BF0121">
        <w:rPr>
          <w:rFonts w:ascii="Times New Roman" w:eastAsia="標楷體" w:hAnsi="Times New Roman" w:cs="Times New Roman"/>
          <w:color w:val="000000" w:themeColor="text1"/>
          <w:sz w:val="26"/>
          <w:szCs w:val="26"/>
        </w:rPr>
        <w:t>，部分實驗須透過色彩判定實驗結果。</w:t>
      </w:r>
      <w:r w:rsidRPr="00BF0121">
        <w:rPr>
          <w:rFonts w:ascii="Times New Roman" w:eastAsia="標楷體" w:hAnsi="Times New Roman" w:cs="Times New Roman"/>
          <w:color w:val="000000" w:themeColor="text1"/>
          <w:sz w:val="26"/>
          <w:szCs w:val="26"/>
        </w:rPr>
        <w:t>化學實驗</w:t>
      </w:r>
      <w:r w:rsidR="002C2043" w:rsidRPr="00BF0121">
        <w:rPr>
          <w:rFonts w:ascii="Times New Roman" w:eastAsia="標楷體" w:hAnsi="Times New Roman" w:cs="Times New Roman"/>
          <w:color w:val="000000" w:themeColor="text1"/>
          <w:sz w:val="26"/>
          <w:szCs w:val="26"/>
        </w:rPr>
        <w:t>具有一定</w:t>
      </w:r>
      <w:r w:rsidRPr="00BF0121">
        <w:rPr>
          <w:rFonts w:ascii="Times New Roman" w:eastAsia="標楷體" w:hAnsi="Times New Roman" w:cs="Times New Roman"/>
          <w:color w:val="000000" w:themeColor="text1"/>
          <w:sz w:val="26"/>
          <w:szCs w:val="26"/>
        </w:rPr>
        <w:t>危險性，</w:t>
      </w:r>
      <w:r w:rsidR="00BF0121" w:rsidRPr="00BF0121">
        <w:rPr>
          <w:rFonts w:ascii="Times New Roman" w:eastAsia="標楷體" w:hAnsi="Times New Roman" w:cs="Times New Roman"/>
          <w:color w:val="000000" w:themeColor="text1"/>
          <w:sz w:val="26"/>
          <w:szCs w:val="26"/>
        </w:rPr>
        <w:t>需有能力</w:t>
      </w:r>
      <w:r w:rsidR="00BF0121" w:rsidRPr="00BF0121">
        <w:rPr>
          <w:rFonts w:ascii="Times New Roman" w:eastAsia="標楷體" w:hAnsi="Times New Roman" w:cs="Times New Roman" w:hint="eastAsia"/>
          <w:color w:val="000000" w:themeColor="text1"/>
          <w:sz w:val="26"/>
          <w:szCs w:val="26"/>
        </w:rPr>
        <w:t>即時</w:t>
      </w:r>
      <w:r w:rsidR="00E0737E" w:rsidRPr="00BF0121">
        <w:rPr>
          <w:rFonts w:ascii="Times New Roman" w:eastAsia="標楷體" w:hAnsi="Times New Roman" w:cs="Times New Roman"/>
          <w:color w:val="000000" w:themeColor="text1"/>
          <w:sz w:val="26"/>
          <w:szCs w:val="26"/>
        </w:rPr>
        <w:t>移動身軀遠離危險現場。</w:t>
      </w:r>
    </w:p>
    <w:p w:rsidR="00E0737E" w:rsidRPr="00BF0121" w:rsidRDefault="00E0737E" w:rsidP="00C43153">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hint="eastAsia"/>
          <w:color w:val="000000" w:themeColor="text1"/>
          <w:sz w:val="26"/>
          <w:szCs w:val="26"/>
        </w:rPr>
        <w:t>※可增加說明內容：</w:t>
      </w:r>
    </w:p>
    <w:p w:rsidR="00E0737E" w:rsidRPr="00BF0121" w:rsidRDefault="00E0737E" w:rsidP="00E0737E">
      <w:pPr>
        <w:pStyle w:val="a4"/>
        <w:numPr>
          <w:ilvl w:val="1"/>
          <w:numId w:val="1"/>
        </w:numPr>
        <w:ind w:leftChars="0"/>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「親自」操作儀器，需要那些身體機能？全部手指？雙手</w:t>
      </w:r>
      <w:r w:rsidRPr="00BF0121">
        <w:rPr>
          <w:rFonts w:ascii="Times New Roman" w:eastAsia="標楷體" w:hAnsi="Times New Roman" w:cs="Times New Roman"/>
          <w:color w:val="000000" w:themeColor="text1"/>
          <w:sz w:val="26"/>
          <w:szCs w:val="26"/>
        </w:rPr>
        <w:t>/</w:t>
      </w:r>
      <w:r w:rsidRPr="00BF0121">
        <w:rPr>
          <w:rFonts w:ascii="Times New Roman" w:eastAsia="標楷體" w:hAnsi="Times New Roman" w:cs="Times New Roman"/>
          <w:color w:val="000000" w:themeColor="text1"/>
          <w:sz w:val="26"/>
          <w:szCs w:val="26"/>
        </w:rPr>
        <w:t>左</w:t>
      </w:r>
      <w:r w:rsidRPr="00BF0121">
        <w:rPr>
          <w:rFonts w:ascii="Times New Roman" w:eastAsia="標楷體" w:hAnsi="Times New Roman" w:cs="Times New Roman"/>
          <w:color w:val="000000" w:themeColor="text1"/>
          <w:sz w:val="26"/>
          <w:szCs w:val="26"/>
        </w:rPr>
        <w:t>/</w:t>
      </w:r>
      <w:r w:rsidRPr="00BF0121">
        <w:rPr>
          <w:rFonts w:ascii="Times New Roman" w:eastAsia="標楷體" w:hAnsi="Times New Roman" w:cs="Times New Roman"/>
          <w:color w:val="000000" w:themeColor="text1"/>
          <w:sz w:val="26"/>
          <w:szCs w:val="26"/>
        </w:rPr>
        <w:t>右手？手掌？手腕？上</w:t>
      </w:r>
      <w:r w:rsidRPr="00BF0121">
        <w:rPr>
          <w:rFonts w:ascii="Times New Roman" w:eastAsia="標楷體" w:hAnsi="Times New Roman" w:cs="Times New Roman"/>
          <w:color w:val="000000" w:themeColor="text1"/>
          <w:sz w:val="26"/>
          <w:szCs w:val="26"/>
        </w:rPr>
        <w:t>/</w:t>
      </w:r>
      <w:r w:rsidRPr="00BF0121">
        <w:rPr>
          <w:rFonts w:ascii="Times New Roman" w:eastAsia="標楷體" w:hAnsi="Times New Roman" w:cs="Times New Roman"/>
          <w:color w:val="000000" w:themeColor="text1"/>
          <w:sz w:val="26"/>
          <w:szCs w:val="26"/>
        </w:rPr>
        <w:t>下手臂？腳？</w:t>
      </w:r>
    </w:p>
    <w:p w:rsidR="00E0737E" w:rsidRPr="00BF0121" w:rsidRDefault="00E0737E" w:rsidP="00E0737E">
      <w:pPr>
        <w:pStyle w:val="a4"/>
        <w:numPr>
          <w:ilvl w:val="1"/>
          <w:numId w:val="1"/>
        </w:numPr>
        <w:ind w:leftChars="0"/>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hint="eastAsia"/>
          <w:color w:val="000000" w:themeColor="text1"/>
          <w:sz w:val="26"/>
          <w:szCs w:val="26"/>
        </w:rPr>
        <w:t>若</w:t>
      </w:r>
      <w:r w:rsidRPr="00BF0121">
        <w:rPr>
          <w:rFonts w:ascii="Times New Roman" w:eastAsia="標楷體" w:hAnsi="Times New Roman" w:cs="Times New Roman"/>
          <w:color w:val="000000" w:themeColor="text1"/>
          <w:sz w:val="26"/>
          <w:szCs w:val="26"/>
        </w:rPr>
        <w:t>配有「助理人員」，可以聽從障礙者之「命令</w:t>
      </w:r>
      <w:r w:rsidRPr="00BF0121">
        <w:rPr>
          <w:rFonts w:ascii="Times New Roman" w:eastAsia="標楷體" w:hAnsi="Times New Roman" w:cs="Times New Roman"/>
          <w:color w:val="000000" w:themeColor="text1"/>
          <w:sz w:val="26"/>
          <w:szCs w:val="26"/>
        </w:rPr>
        <w:t>/</w:t>
      </w:r>
      <w:r w:rsidRPr="00BF0121">
        <w:rPr>
          <w:rFonts w:ascii="Times New Roman" w:eastAsia="標楷體" w:hAnsi="Times New Roman" w:cs="Times New Roman"/>
          <w:color w:val="000000" w:themeColor="text1"/>
          <w:sz w:val="26"/>
          <w:szCs w:val="26"/>
        </w:rPr>
        <w:t>指揮」操作</w:t>
      </w:r>
      <w:r w:rsidRPr="00BF0121">
        <w:rPr>
          <w:rFonts w:ascii="Times New Roman" w:eastAsia="標楷體" w:hAnsi="Times New Roman" w:cs="Times New Roman" w:hint="eastAsia"/>
          <w:color w:val="000000" w:themeColor="text1"/>
          <w:sz w:val="26"/>
          <w:szCs w:val="26"/>
        </w:rPr>
        <w:t>及辨識顏色</w:t>
      </w:r>
      <w:r w:rsidRPr="00BF0121">
        <w:rPr>
          <w:rFonts w:ascii="Times New Roman" w:eastAsia="標楷體" w:hAnsi="Times New Roman" w:cs="Times New Roman"/>
          <w:color w:val="000000" w:themeColor="text1"/>
          <w:sz w:val="26"/>
          <w:szCs w:val="26"/>
        </w:rPr>
        <w:t>，是否接受？</w:t>
      </w:r>
      <w:r w:rsidRPr="00BF0121">
        <w:rPr>
          <w:rFonts w:ascii="Times New Roman" w:eastAsia="標楷體" w:hAnsi="Times New Roman" w:cs="Times New Roman" w:hint="eastAsia"/>
          <w:color w:val="000000" w:themeColor="text1"/>
          <w:sz w:val="26"/>
          <w:szCs w:val="26"/>
        </w:rPr>
        <w:t xml:space="preserve"> </w:t>
      </w:r>
    </w:p>
    <w:p w:rsidR="00383143" w:rsidRPr="00BF0121" w:rsidRDefault="00383143" w:rsidP="00C43153">
      <w:pPr>
        <w:rPr>
          <w:rFonts w:ascii="Times New Roman" w:eastAsia="標楷體" w:hAnsi="Times New Roman" w:cs="Times New Roman"/>
          <w:color w:val="000000" w:themeColor="text1"/>
          <w:sz w:val="26"/>
          <w:szCs w:val="26"/>
        </w:rPr>
      </w:pPr>
    </w:p>
    <w:p w:rsidR="0036700B" w:rsidRDefault="0036700B" w:rsidP="00C43153">
      <w:pPr>
        <w:rPr>
          <w:rFonts w:ascii="Times New Roman" w:eastAsia="標楷體" w:hAnsi="Times New Roman" w:cs="Times New Roman"/>
          <w:color w:val="000000" w:themeColor="text1"/>
          <w:sz w:val="26"/>
          <w:szCs w:val="26"/>
        </w:rPr>
      </w:pPr>
    </w:p>
    <w:p w:rsidR="00DE1BDA" w:rsidRPr="00BF0121" w:rsidRDefault="00DE1BDA" w:rsidP="00C43153">
      <w:pPr>
        <w:rPr>
          <w:rFonts w:ascii="Times New Roman" w:eastAsia="標楷體" w:hAnsi="Times New Roman" w:cs="Times New Roman"/>
          <w:color w:val="000000" w:themeColor="text1"/>
          <w:sz w:val="26"/>
          <w:szCs w:val="26"/>
        </w:rPr>
      </w:pPr>
    </w:p>
    <w:p w:rsidR="00F20C86" w:rsidRPr="00BF0121" w:rsidRDefault="00F20C86" w:rsidP="00F20C86">
      <w:pPr>
        <w:rPr>
          <w:rFonts w:ascii="Times New Roman" w:eastAsia="標楷體" w:hAnsi="Times New Roman" w:cs="Times New Roman"/>
          <w:color w:val="000000" w:themeColor="text1"/>
          <w:sz w:val="28"/>
          <w:szCs w:val="26"/>
          <w:bdr w:val="single" w:sz="4" w:space="0" w:color="auto"/>
        </w:rPr>
      </w:pPr>
      <w:r w:rsidRPr="00BF0121">
        <w:rPr>
          <w:rFonts w:ascii="Times New Roman" w:eastAsia="標楷體" w:hAnsi="Times New Roman" w:cs="Times New Roman"/>
          <w:color w:val="000000" w:themeColor="text1"/>
          <w:sz w:val="28"/>
          <w:szCs w:val="26"/>
          <w:bdr w:val="single" w:sz="4" w:space="0" w:color="auto"/>
        </w:rPr>
        <w:lastRenderedPageBreak/>
        <w:t>野外實習</w:t>
      </w:r>
    </w:p>
    <w:p w:rsidR="003A0CF9" w:rsidRPr="00BF0121" w:rsidRDefault="00F20C86" w:rsidP="003A0CF9">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如：地理環境資源學系</w:t>
      </w:r>
    </w:p>
    <w:p w:rsidR="00F20C86" w:rsidRPr="00BF0121" w:rsidRDefault="00F20C86" w:rsidP="003A0CF9">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1D19779D" wp14:editId="53CCA563">
            <wp:extent cx="6188710" cy="1171575"/>
            <wp:effectExtent l="0" t="0" r="254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602"/>
                    <a:stretch/>
                  </pic:blipFill>
                  <pic:spPr bwMode="auto">
                    <a:xfrm>
                      <a:off x="0" y="0"/>
                      <a:ext cx="6188710" cy="1171575"/>
                    </a:xfrm>
                    <a:prstGeom prst="rect">
                      <a:avLst/>
                    </a:prstGeom>
                    <a:ln>
                      <a:noFill/>
                    </a:ln>
                    <a:extLst>
                      <a:ext uri="{53640926-AAD7-44D8-BBD7-CCE9431645EC}">
                        <a14:shadowObscured xmlns:a14="http://schemas.microsoft.com/office/drawing/2010/main"/>
                      </a:ext>
                    </a:extLst>
                  </pic:spPr>
                </pic:pic>
              </a:graphicData>
            </a:graphic>
          </wp:inline>
        </w:drawing>
      </w:r>
    </w:p>
    <w:p w:rsidR="00F20C86" w:rsidRPr="00BF0121" w:rsidRDefault="00F20C86" w:rsidP="003A0CF9">
      <w:pPr>
        <w:rPr>
          <w:rFonts w:ascii="Times New Roman" w:eastAsia="標楷體" w:hAnsi="Times New Roman" w:cs="Times New Roman"/>
          <w:color w:val="000000" w:themeColor="text1"/>
          <w:sz w:val="26"/>
          <w:szCs w:val="26"/>
        </w:rPr>
      </w:pPr>
    </w:p>
    <w:p w:rsidR="00F20C86" w:rsidRPr="00BF0121" w:rsidRDefault="00F20C86" w:rsidP="003A0CF9">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可修改為：</w:t>
      </w:r>
    </w:p>
    <w:p w:rsidR="0036700B" w:rsidRPr="00BF0121" w:rsidRDefault="0036700B" w:rsidP="0036700B">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本系有必修之野外實習課程，</w:t>
      </w:r>
      <w:r w:rsidRPr="00BF0121">
        <w:rPr>
          <w:rFonts w:ascii="Times New Roman" w:eastAsia="標楷體" w:hAnsi="Times New Roman" w:cs="Times New Roman" w:hint="eastAsia"/>
          <w:color w:val="000000" w:themeColor="text1"/>
          <w:sz w:val="26"/>
          <w:szCs w:val="26"/>
        </w:rPr>
        <w:t>如：步入河谷、珊瑚礁、礫石灘等地形障礙，</w:t>
      </w:r>
      <w:r w:rsidRPr="00BF0121">
        <w:rPr>
          <w:rFonts w:ascii="Times New Roman" w:eastAsia="標楷體" w:hAnsi="Times New Roman" w:cs="Times New Roman"/>
          <w:color w:val="000000" w:themeColor="text1"/>
          <w:sz w:val="26"/>
          <w:szCs w:val="26"/>
        </w:rPr>
        <w:t>需具有良好體能、移動能力。</w:t>
      </w:r>
    </w:p>
    <w:p w:rsidR="00BF0121" w:rsidRDefault="00BF0121" w:rsidP="003A0CF9">
      <w:pPr>
        <w:rPr>
          <w:rFonts w:ascii="Times New Roman" w:eastAsia="標楷體" w:hAnsi="Times New Roman" w:cs="Times New Roman"/>
          <w:color w:val="000000" w:themeColor="text1"/>
          <w:sz w:val="26"/>
          <w:szCs w:val="26"/>
        </w:rPr>
      </w:pPr>
    </w:p>
    <w:p w:rsidR="00BF0121" w:rsidRPr="00BF0121" w:rsidRDefault="00BF0121" w:rsidP="003A0CF9">
      <w:pPr>
        <w:rPr>
          <w:rFonts w:ascii="Times New Roman" w:eastAsia="標楷體" w:hAnsi="Times New Roman" w:cs="Times New Roman"/>
          <w:color w:val="000000" w:themeColor="text1"/>
          <w:sz w:val="26"/>
          <w:szCs w:val="26"/>
        </w:rPr>
      </w:pPr>
    </w:p>
    <w:p w:rsidR="00E00A51" w:rsidRPr="00BF0121" w:rsidRDefault="00E00A51" w:rsidP="003A0CF9">
      <w:pPr>
        <w:rPr>
          <w:rFonts w:ascii="Times New Roman" w:eastAsia="標楷體" w:hAnsi="Times New Roman" w:cs="Times New Roman"/>
          <w:color w:val="000000" w:themeColor="text1"/>
          <w:sz w:val="28"/>
          <w:szCs w:val="26"/>
          <w:bdr w:val="single" w:sz="4" w:space="0" w:color="auto"/>
        </w:rPr>
      </w:pPr>
      <w:r w:rsidRPr="00BF0121">
        <w:rPr>
          <w:rFonts w:ascii="Times New Roman" w:eastAsia="標楷體" w:hAnsi="Times New Roman" w:cs="Times New Roman"/>
          <w:color w:val="000000" w:themeColor="text1"/>
          <w:sz w:val="28"/>
          <w:szCs w:val="26"/>
          <w:bdr w:val="single" w:sz="4" w:space="0" w:color="auto"/>
        </w:rPr>
        <w:t>圖像辨識</w:t>
      </w:r>
    </w:p>
    <w:p w:rsidR="00E00A51" w:rsidRPr="00BF0121" w:rsidRDefault="00E00A51" w:rsidP="003A0CF9">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如：大氣科學系</w:t>
      </w:r>
    </w:p>
    <w:p w:rsidR="00E00A51" w:rsidRPr="00BF0121" w:rsidRDefault="00E00A51" w:rsidP="00E00A51">
      <w:pPr>
        <w:rPr>
          <w:rFonts w:ascii="Times New Roman" w:eastAsia="標楷體" w:hAnsi="Times New Roman" w:cs="Times New Roman"/>
          <w:strike/>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11452EAD" wp14:editId="29E7B0A9">
            <wp:extent cx="6188710" cy="1202055"/>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1202055"/>
                    </a:xfrm>
                    <a:prstGeom prst="rect">
                      <a:avLst/>
                    </a:prstGeom>
                  </pic:spPr>
                </pic:pic>
              </a:graphicData>
            </a:graphic>
          </wp:inline>
        </w:drawing>
      </w:r>
      <w:r w:rsidR="00197D19" w:rsidRPr="00BF0121">
        <w:rPr>
          <w:rFonts w:ascii="Times New Roman" w:eastAsia="標楷體" w:hAnsi="Times New Roman" w:cs="Times New Roman"/>
          <w:color w:val="000000" w:themeColor="text1"/>
          <w:sz w:val="26"/>
          <w:szCs w:val="26"/>
        </w:rPr>
        <w:t>可修改為：</w:t>
      </w:r>
    </w:p>
    <w:p w:rsidR="0036700B" w:rsidRPr="00BF0121" w:rsidRDefault="0036700B" w:rsidP="0036700B">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本系必修課程包含大氣觀測及天氣圖判讀等，</w:t>
      </w:r>
      <w:r w:rsidRPr="00BF0121">
        <w:rPr>
          <w:rFonts w:ascii="Times New Roman" w:eastAsia="標楷體" w:hAnsi="Times New Roman" w:cs="Times New Roman"/>
          <w:color w:val="000000" w:themeColor="text1"/>
          <w:sz w:val="26"/>
          <w:szCs w:val="26"/>
          <w:u w:val="single"/>
        </w:rPr>
        <w:t>需具有相當之視覺功能，以觀測、辨識</w:t>
      </w:r>
      <w:r w:rsidRPr="00BF0121">
        <w:rPr>
          <w:rFonts w:ascii="Times New Roman" w:eastAsia="標楷體" w:hAnsi="Times New Roman" w:cs="Times New Roman"/>
          <w:color w:val="000000" w:themeColor="text1"/>
          <w:sz w:val="26"/>
          <w:szCs w:val="26"/>
        </w:rPr>
        <w:t>圖像或影像。</w:t>
      </w:r>
    </w:p>
    <w:p w:rsidR="0036700B" w:rsidRPr="00BF0121" w:rsidRDefault="0036700B" w:rsidP="00E00A51">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hint="eastAsia"/>
          <w:color w:val="000000" w:themeColor="text1"/>
          <w:sz w:val="26"/>
          <w:szCs w:val="26"/>
        </w:rPr>
        <w:t xml:space="preserve">   </w:t>
      </w:r>
    </w:p>
    <w:p w:rsidR="006D5329" w:rsidRDefault="006D5329" w:rsidP="00E00A51">
      <w:pPr>
        <w:rPr>
          <w:rFonts w:ascii="Times New Roman" w:eastAsia="標楷體" w:hAnsi="Times New Roman" w:cs="Times New Roman"/>
          <w:color w:val="000000" w:themeColor="text1"/>
          <w:sz w:val="26"/>
          <w:szCs w:val="26"/>
        </w:rPr>
      </w:pPr>
    </w:p>
    <w:p w:rsidR="00DE1BDA" w:rsidRDefault="00DE1BDA" w:rsidP="00E00A51">
      <w:pPr>
        <w:rPr>
          <w:rFonts w:ascii="Times New Roman" w:eastAsia="標楷體" w:hAnsi="Times New Roman" w:cs="Times New Roman"/>
          <w:color w:val="000000" w:themeColor="text1"/>
          <w:sz w:val="26"/>
          <w:szCs w:val="26"/>
        </w:rPr>
      </w:pPr>
    </w:p>
    <w:p w:rsidR="00DE1BDA" w:rsidRDefault="00DE1BDA" w:rsidP="00E00A51">
      <w:pPr>
        <w:rPr>
          <w:rFonts w:ascii="Times New Roman" w:eastAsia="標楷體" w:hAnsi="Times New Roman" w:cs="Times New Roman"/>
          <w:color w:val="000000" w:themeColor="text1"/>
          <w:sz w:val="26"/>
          <w:szCs w:val="26"/>
        </w:rPr>
      </w:pPr>
    </w:p>
    <w:p w:rsidR="00DE1BDA" w:rsidRDefault="00DE1BDA" w:rsidP="00E00A51">
      <w:pPr>
        <w:rPr>
          <w:rFonts w:ascii="Times New Roman" w:eastAsia="標楷體" w:hAnsi="Times New Roman" w:cs="Times New Roman"/>
          <w:color w:val="000000" w:themeColor="text1"/>
          <w:sz w:val="26"/>
          <w:szCs w:val="26"/>
        </w:rPr>
      </w:pPr>
    </w:p>
    <w:p w:rsidR="00DE1BDA" w:rsidRDefault="00DE1BDA" w:rsidP="00E00A51">
      <w:pPr>
        <w:rPr>
          <w:rFonts w:ascii="Times New Roman" w:eastAsia="標楷體" w:hAnsi="Times New Roman" w:cs="Times New Roman"/>
          <w:color w:val="000000" w:themeColor="text1"/>
          <w:sz w:val="26"/>
          <w:szCs w:val="26"/>
        </w:rPr>
      </w:pPr>
    </w:p>
    <w:p w:rsidR="00DE1BDA" w:rsidRDefault="00DE1BDA" w:rsidP="00E00A51">
      <w:pPr>
        <w:rPr>
          <w:rFonts w:ascii="Times New Roman" w:eastAsia="標楷體" w:hAnsi="Times New Roman" w:cs="Times New Roman"/>
          <w:color w:val="000000" w:themeColor="text1"/>
          <w:sz w:val="26"/>
          <w:szCs w:val="26"/>
        </w:rPr>
      </w:pPr>
    </w:p>
    <w:p w:rsidR="00DE1BDA" w:rsidRDefault="00DE1BDA" w:rsidP="00E00A51">
      <w:pPr>
        <w:rPr>
          <w:rFonts w:ascii="Times New Roman" w:eastAsia="標楷體" w:hAnsi="Times New Roman" w:cs="Times New Roman"/>
          <w:color w:val="000000" w:themeColor="text1"/>
          <w:sz w:val="26"/>
          <w:szCs w:val="26"/>
        </w:rPr>
      </w:pPr>
    </w:p>
    <w:p w:rsidR="00DE1BDA" w:rsidRDefault="00DE1BDA" w:rsidP="00E00A51">
      <w:pPr>
        <w:rPr>
          <w:rFonts w:ascii="Times New Roman" w:eastAsia="標楷體" w:hAnsi="Times New Roman" w:cs="Times New Roman"/>
          <w:color w:val="000000" w:themeColor="text1"/>
          <w:sz w:val="26"/>
          <w:szCs w:val="26"/>
        </w:rPr>
      </w:pPr>
    </w:p>
    <w:p w:rsidR="00DE1BDA" w:rsidRPr="00BF0121" w:rsidRDefault="00DE1BDA" w:rsidP="00E00A51">
      <w:pPr>
        <w:rPr>
          <w:rFonts w:ascii="Times New Roman" w:eastAsia="標楷體" w:hAnsi="Times New Roman" w:cs="Times New Roman"/>
          <w:color w:val="000000" w:themeColor="text1"/>
          <w:sz w:val="26"/>
          <w:szCs w:val="26"/>
        </w:rPr>
      </w:pPr>
    </w:p>
    <w:p w:rsidR="0070656F" w:rsidRPr="00BF0121" w:rsidRDefault="0070656F" w:rsidP="00E00A51">
      <w:pPr>
        <w:rPr>
          <w:rFonts w:ascii="Times New Roman" w:eastAsia="標楷體" w:hAnsi="Times New Roman" w:cs="Times New Roman"/>
          <w:color w:val="000000" w:themeColor="text1"/>
          <w:sz w:val="28"/>
          <w:szCs w:val="26"/>
          <w:bdr w:val="single" w:sz="4" w:space="0" w:color="auto"/>
        </w:rPr>
      </w:pPr>
      <w:r w:rsidRPr="00BF0121">
        <w:rPr>
          <w:rFonts w:ascii="Times New Roman" w:eastAsia="標楷體" w:hAnsi="Times New Roman" w:cs="Times New Roman"/>
          <w:color w:val="000000" w:themeColor="text1"/>
          <w:sz w:val="28"/>
          <w:szCs w:val="26"/>
          <w:bdr w:val="single" w:sz="4" w:space="0" w:color="auto"/>
        </w:rPr>
        <w:lastRenderedPageBreak/>
        <w:t>醫學相關</w:t>
      </w:r>
    </w:p>
    <w:p w:rsidR="0070656F" w:rsidRPr="00BF0121" w:rsidRDefault="0070656F" w:rsidP="00E00A51">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如：醫學系</w:t>
      </w:r>
    </w:p>
    <w:p w:rsidR="0070656F" w:rsidRPr="00BF0121" w:rsidRDefault="0070656F" w:rsidP="00E00A51">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7D2DC740" wp14:editId="6A6FF2C2">
            <wp:extent cx="6188710" cy="1153160"/>
            <wp:effectExtent l="0" t="0" r="2540" b="889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1153160"/>
                    </a:xfrm>
                    <a:prstGeom prst="rect">
                      <a:avLst/>
                    </a:prstGeom>
                  </pic:spPr>
                </pic:pic>
              </a:graphicData>
            </a:graphic>
          </wp:inline>
        </w:drawing>
      </w:r>
    </w:p>
    <w:p w:rsidR="0070656F" w:rsidRPr="00BF0121" w:rsidRDefault="0070656F" w:rsidP="00E00A51">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可修改為：</w:t>
      </w:r>
    </w:p>
    <w:p w:rsidR="0070656F" w:rsidRPr="00BF0121" w:rsidRDefault="0070656F"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本系為醫療相關學系，學習課程具有與人直接互動的特性，學生須具備醫學專業知識、醫療技能與人文素養。</w:t>
      </w:r>
      <w:r w:rsidR="006B1828" w:rsidRPr="00BF0121">
        <w:rPr>
          <w:rFonts w:ascii="Times New Roman" w:eastAsia="標楷體" w:hAnsi="Times New Roman" w:cs="Times New Roman"/>
          <w:color w:val="000000" w:themeColor="text1"/>
          <w:sz w:val="26"/>
          <w:szCs w:val="26"/>
        </w:rPr>
        <w:t>因課程學習需要，</w:t>
      </w:r>
      <w:r w:rsidR="003416EB" w:rsidRPr="00BF0121">
        <w:rPr>
          <w:rFonts w:ascii="Times New Roman" w:eastAsia="標楷體" w:hAnsi="Times New Roman" w:cs="Times New Roman"/>
          <w:color w:val="000000" w:themeColor="text1"/>
          <w:sz w:val="26"/>
          <w:szCs w:val="26"/>
        </w:rPr>
        <w:t>學生於就學期間須使用顯微鏡、色彩判定、</w:t>
      </w:r>
      <w:r w:rsidR="009C332D" w:rsidRPr="00BF0121">
        <w:rPr>
          <w:rFonts w:ascii="Times New Roman" w:eastAsia="標楷體" w:hAnsi="Times New Roman" w:cs="Times New Roman"/>
          <w:color w:val="000000" w:themeColor="text1"/>
          <w:sz w:val="26"/>
          <w:szCs w:val="26"/>
        </w:rPr>
        <w:t>病症判定、</w:t>
      </w:r>
      <w:r w:rsidR="003416EB" w:rsidRPr="00BF0121">
        <w:rPr>
          <w:rFonts w:ascii="Times New Roman" w:eastAsia="標楷體" w:hAnsi="Times New Roman" w:cs="Times New Roman"/>
          <w:color w:val="000000" w:themeColor="text1"/>
          <w:sz w:val="26"/>
          <w:szCs w:val="26"/>
        </w:rPr>
        <w:t>大體解剖</w:t>
      </w:r>
      <w:r w:rsidR="00B83A11" w:rsidRPr="00BF0121">
        <w:rPr>
          <w:rFonts w:ascii="Times New Roman" w:eastAsia="標楷體" w:hAnsi="Times New Roman" w:cs="Times New Roman"/>
          <w:color w:val="000000" w:themeColor="text1"/>
          <w:sz w:val="26"/>
          <w:szCs w:val="26"/>
          <w:u w:val="single"/>
        </w:rPr>
        <w:t>、巡房、</w:t>
      </w:r>
      <w:r w:rsidR="003416EB" w:rsidRPr="00BF0121">
        <w:rPr>
          <w:rFonts w:ascii="Times New Roman" w:eastAsia="標楷體" w:hAnsi="Times New Roman" w:cs="Times New Roman"/>
          <w:color w:val="000000" w:themeColor="text1"/>
          <w:sz w:val="26"/>
          <w:szCs w:val="26"/>
          <w:u w:val="single"/>
        </w:rPr>
        <w:t>與病患</w:t>
      </w:r>
      <w:r w:rsidR="00D172E3" w:rsidRPr="00BF0121">
        <w:rPr>
          <w:rFonts w:ascii="Times New Roman" w:eastAsia="標楷體" w:hAnsi="Times New Roman" w:cs="Times New Roman"/>
          <w:color w:val="000000" w:themeColor="text1"/>
          <w:sz w:val="26"/>
          <w:szCs w:val="26"/>
          <w:u w:val="single"/>
        </w:rPr>
        <w:t>及醫療團隊</w:t>
      </w:r>
      <w:r w:rsidR="003416EB" w:rsidRPr="00BF0121">
        <w:rPr>
          <w:rFonts w:ascii="Times New Roman" w:eastAsia="標楷體" w:hAnsi="Times New Roman" w:cs="Times New Roman"/>
          <w:color w:val="000000" w:themeColor="text1"/>
          <w:sz w:val="26"/>
          <w:szCs w:val="26"/>
          <w:u w:val="single"/>
        </w:rPr>
        <w:t>溝通</w:t>
      </w:r>
      <w:r w:rsidR="0037112A" w:rsidRPr="00BF0121">
        <w:rPr>
          <w:rFonts w:ascii="Times New Roman" w:eastAsia="標楷體" w:hAnsi="Times New Roman" w:cs="Times New Roman"/>
          <w:color w:val="000000" w:themeColor="text1"/>
          <w:sz w:val="26"/>
          <w:szCs w:val="26"/>
          <w:u w:val="single"/>
        </w:rPr>
        <w:t>、建立醫病關係</w:t>
      </w:r>
      <w:r w:rsidR="003416EB" w:rsidRPr="00BF0121">
        <w:rPr>
          <w:rFonts w:ascii="Times New Roman" w:eastAsia="標楷體" w:hAnsi="Times New Roman" w:cs="Times New Roman"/>
          <w:color w:val="000000" w:themeColor="text1"/>
          <w:sz w:val="26"/>
          <w:szCs w:val="26"/>
        </w:rPr>
        <w:t>等，為判定病患病因各項感官皆須較為敏銳</w:t>
      </w:r>
      <w:r w:rsidR="00D172E3" w:rsidRPr="00BF0121">
        <w:rPr>
          <w:rFonts w:ascii="Times New Roman" w:eastAsia="標楷體" w:hAnsi="Times New Roman" w:cs="Times New Roman"/>
          <w:color w:val="000000" w:themeColor="text1"/>
          <w:sz w:val="26"/>
          <w:szCs w:val="26"/>
          <w:u w:val="single"/>
        </w:rPr>
        <w:t>；因此，必需具有相當之視覺、聽覺功能，具口語表達、溝通能力，需久站、運用肢體操作儀器、能迅速移動，具人際互動溝通協調能力、能控管自身情緒、具相當之抗壓能力</w:t>
      </w:r>
      <w:r w:rsidR="003416EB" w:rsidRPr="00BF0121">
        <w:rPr>
          <w:rFonts w:ascii="Times New Roman" w:eastAsia="標楷體" w:hAnsi="Times New Roman" w:cs="Times New Roman"/>
          <w:color w:val="000000" w:themeColor="text1"/>
          <w:sz w:val="26"/>
          <w:szCs w:val="26"/>
        </w:rPr>
        <w:t>；學生</w:t>
      </w:r>
      <w:r w:rsidR="006B1828" w:rsidRPr="00BF0121">
        <w:rPr>
          <w:rFonts w:ascii="Times New Roman" w:eastAsia="標楷體" w:hAnsi="Times New Roman" w:cs="Times New Roman"/>
          <w:color w:val="000000" w:themeColor="text1"/>
          <w:sz w:val="26"/>
          <w:szCs w:val="26"/>
        </w:rPr>
        <w:t>畢業後將進入醫院治療及照顧病患</w:t>
      </w:r>
      <w:r w:rsidRPr="00BF0121">
        <w:rPr>
          <w:rFonts w:ascii="Times New Roman" w:eastAsia="標楷體" w:hAnsi="Times New Roman" w:cs="Times New Roman"/>
          <w:color w:val="000000" w:themeColor="text1"/>
          <w:sz w:val="26"/>
          <w:szCs w:val="26"/>
        </w:rPr>
        <w:t>。</w:t>
      </w:r>
    </w:p>
    <w:p w:rsidR="00BF0121" w:rsidRDefault="00BF0121" w:rsidP="0070656F">
      <w:pPr>
        <w:rPr>
          <w:rFonts w:ascii="Times New Roman" w:eastAsia="標楷體" w:hAnsi="Times New Roman" w:cs="Times New Roman"/>
          <w:color w:val="000000" w:themeColor="text1"/>
          <w:sz w:val="26"/>
          <w:szCs w:val="26"/>
        </w:rPr>
      </w:pPr>
    </w:p>
    <w:p w:rsidR="00BF0121" w:rsidRPr="00BF0121" w:rsidRDefault="00BF0121" w:rsidP="0070656F">
      <w:pPr>
        <w:rPr>
          <w:rFonts w:ascii="Times New Roman" w:eastAsia="標楷體" w:hAnsi="Times New Roman" w:cs="Times New Roman"/>
          <w:color w:val="000000" w:themeColor="text1"/>
          <w:sz w:val="26"/>
          <w:szCs w:val="26"/>
        </w:rPr>
      </w:pPr>
    </w:p>
    <w:p w:rsidR="00EF1CDB" w:rsidRPr="00BF0121" w:rsidRDefault="00EF1CDB" w:rsidP="00EF1CDB">
      <w:pPr>
        <w:rPr>
          <w:rFonts w:ascii="Times New Roman" w:eastAsia="標楷體" w:hAnsi="Times New Roman" w:cs="Times New Roman"/>
          <w:color w:val="000000" w:themeColor="text1"/>
          <w:sz w:val="28"/>
          <w:szCs w:val="26"/>
          <w:bdr w:val="single" w:sz="4" w:space="0" w:color="auto"/>
        </w:rPr>
      </w:pPr>
      <w:r w:rsidRPr="00BF0121">
        <w:rPr>
          <w:rFonts w:ascii="Times New Roman" w:eastAsia="標楷體" w:hAnsi="Times New Roman" w:cs="Times New Roman"/>
          <w:color w:val="000000" w:themeColor="text1"/>
          <w:sz w:val="28"/>
          <w:szCs w:val="26"/>
          <w:bdr w:val="single" w:sz="4" w:space="0" w:color="auto"/>
        </w:rPr>
        <w:t>體育相關</w:t>
      </w:r>
    </w:p>
    <w:p w:rsidR="0070656F" w:rsidRPr="00BF0121" w:rsidRDefault="00EF1CDB"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如：體育學系</w:t>
      </w:r>
    </w:p>
    <w:p w:rsidR="00EF1CDB" w:rsidRPr="00BF0121" w:rsidRDefault="00DB62AE"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10CBC129" wp14:editId="0A23435D">
            <wp:extent cx="6188710" cy="1169670"/>
            <wp:effectExtent l="0" t="0" r="254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1169670"/>
                    </a:xfrm>
                    <a:prstGeom prst="rect">
                      <a:avLst/>
                    </a:prstGeom>
                  </pic:spPr>
                </pic:pic>
              </a:graphicData>
            </a:graphic>
          </wp:inline>
        </w:drawing>
      </w:r>
    </w:p>
    <w:p w:rsidR="0070656F" w:rsidRPr="00BF0121" w:rsidRDefault="00DB62AE"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可修改為：</w:t>
      </w:r>
    </w:p>
    <w:p w:rsidR="00DB62AE" w:rsidRPr="00BF0121" w:rsidRDefault="00DB62AE" w:rsidP="00DB62AE">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本系為培育體育師資學系，</w:t>
      </w:r>
      <w:r w:rsidR="00197D19" w:rsidRPr="00BF0121">
        <w:rPr>
          <w:rFonts w:ascii="Times New Roman" w:eastAsia="標楷體" w:hAnsi="Times New Roman" w:cs="Times New Roman"/>
          <w:color w:val="000000" w:themeColor="text1"/>
          <w:sz w:val="26"/>
          <w:szCs w:val="26"/>
        </w:rPr>
        <w:t>有</w:t>
      </w:r>
      <w:r w:rsidR="009C332D" w:rsidRPr="00BF0121">
        <w:rPr>
          <w:rFonts w:ascii="Times New Roman" w:eastAsia="標楷體" w:hAnsi="Times New Roman" w:cs="Times New Roman"/>
          <w:color w:val="000000" w:themeColor="text1"/>
          <w:sz w:val="26"/>
          <w:szCs w:val="26"/>
        </w:rPr>
        <w:t>各項體育技能</w:t>
      </w:r>
      <w:r w:rsidR="00197D19" w:rsidRPr="00BF0121">
        <w:rPr>
          <w:rFonts w:ascii="Times New Roman" w:eastAsia="標楷體" w:hAnsi="Times New Roman" w:cs="Times New Roman"/>
          <w:color w:val="000000" w:themeColor="text1"/>
          <w:sz w:val="26"/>
          <w:szCs w:val="26"/>
        </w:rPr>
        <w:t>訓練課程，並有大量</w:t>
      </w:r>
      <w:r w:rsidR="00C43153" w:rsidRPr="00BF0121">
        <w:rPr>
          <w:rFonts w:ascii="Times New Roman" w:eastAsia="標楷體" w:hAnsi="Times New Roman" w:cs="Times New Roman"/>
          <w:color w:val="000000" w:themeColor="text1"/>
          <w:sz w:val="26"/>
          <w:szCs w:val="26"/>
        </w:rPr>
        <w:t>劇烈體能</w:t>
      </w:r>
      <w:r w:rsidR="00197D19" w:rsidRPr="003320AB">
        <w:rPr>
          <w:rFonts w:ascii="Times New Roman" w:eastAsia="標楷體" w:hAnsi="Times New Roman" w:cs="Times New Roman"/>
          <w:color w:val="000000" w:themeColor="text1"/>
          <w:sz w:val="26"/>
          <w:szCs w:val="26"/>
        </w:rPr>
        <w:t>活動</w:t>
      </w:r>
      <w:r w:rsidRPr="003320AB">
        <w:rPr>
          <w:rFonts w:ascii="Times New Roman" w:eastAsia="標楷體" w:hAnsi="Times New Roman" w:cs="Times New Roman"/>
          <w:color w:val="000000" w:themeColor="text1"/>
          <w:sz w:val="26"/>
          <w:szCs w:val="26"/>
        </w:rPr>
        <w:t>。</w:t>
      </w:r>
    </w:p>
    <w:p w:rsidR="007B3CC4" w:rsidRPr="00BF0121" w:rsidRDefault="007B3CC4" w:rsidP="0070656F">
      <w:pPr>
        <w:rPr>
          <w:rFonts w:ascii="Times New Roman" w:eastAsia="標楷體" w:hAnsi="Times New Roman" w:cs="Times New Roman"/>
          <w:color w:val="000000" w:themeColor="text1"/>
          <w:sz w:val="26"/>
          <w:szCs w:val="26"/>
        </w:rPr>
      </w:pPr>
    </w:p>
    <w:p w:rsidR="009C332D" w:rsidRDefault="009C332D" w:rsidP="007B3CC4">
      <w:pPr>
        <w:widowControl/>
        <w:rPr>
          <w:rFonts w:ascii="Times New Roman" w:eastAsia="標楷體" w:hAnsi="Times New Roman" w:cs="Times New Roman"/>
          <w:color w:val="000000" w:themeColor="text1"/>
          <w:sz w:val="26"/>
          <w:szCs w:val="26"/>
        </w:rPr>
      </w:pPr>
    </w:p>
    <w:p w:rsidR="00DE1BDA" w:rsidRDefault="00DE1BDA" w:rsidP="007B3CC4">
      <w:pPr>
        <w:widowControl/>
        <w:rPr>
          <w:rFonts w:ascii="Times New Roman" w:eastAsia="標楷體" w:hAnsi="Times New Roman" w:cs="Times New Roman"/>
          <w:color w:val="000000" w:themeColor="text1"/>
          <w:sz w:val="26"/>
          <w:szCs w:val="26"/>
        </w:rPr>
      </w:pPr>
    </w:p>
    <w:p w:rsidR="00DE1BDA" w:rsidRDefault="00DE1BDA" w:rsidP="007B3CC4">
      <w:pPr>
        <w:widowControl/>
        <w:rPr>
          <w:rFonts w:ascii="Times New Roman" w:eastAsia="標楷體" w:hAnsi="Times New Roman" w:cs="Times New Roman"/>
          <w:color w:val="000000" w:themeColor="text1"/>
          <w:sz w:val="26"/>
          <w:szCs w:val="26"/>
        </w:rPr>
      </w:pPr>
    </w:p>
    <w:p w:rsidR="00DE1BDA" w:rsidRDefault="00DE1BDA" w:rsidP="007B3CC4">
      <w:pPr>
        <w:widowControl/>
        <w:rPr>
          <w:rFonts w:ascii="Times New Roman" w:eastAsia="標楷體" w:hAnsi="Times New Roman" w:cs="Times New Roman"/>
          <w:color w:val="000000" w:themeColor="text1"/>
          <w:sz w:val="26"/>
          <w:szCs w:val="26"/>
        </w:rPr>
      </w:pPr>
    </w:p>
    <w:p w:rsidR="00DE1BDA" w:rsidRDefault="00DE1BDA" w:rsidP="007B3CC4">
      <w:pPr>
        <w:widowControl/>
        <w:rPr>
          <w:rFonts w:ascii="Times New Roman" w:eastAsia="標楷體" w:hAnsi="Times New Roman" w:cs="Times New Roman"/>
          <w:color w:val="000000" w:themeColor="text1"/>
          <w:sz w:val="26"/>
          <w:szCs w:val="26"/>
        </w:rPr>
      </w:pPr>
    </w:p>
    <w:p w:rsidR="00DE1BDA" w:rsidRDefault="00DE1BDA" w:rsidP="007B3CC4">
      <w:pPr>
        <w:widowControl/>
        <w:rPr>
          <w:rFonts w:ascii="Times New Roman" w:eastAsia="標楷體" w:hAnsi="Times New Roman" w:cs="Times New Roman"/>
          <w:color w:val="000000" w:themeColor="text1"/>
          <w:sz w:val="26"/>
          <w:szCs w:val="26"/>
        </w:rPr>
      </w:pPr>
    </w:p>
    <w:p w:rsidR="00DE1BDA" w:rsidRPr="00BF0121" w:rsidRDefault="00DE1BDA" w:rsidP="007B3CC4">
      <w:pPr>
        <w:widowControl/>
        <w:rPr>
          <w:rFonts w:ascii="Times New Roman" w:eastAsia="標楷體" w:hAnsi="Times New Roman" w:cs="Times New Roman"/>
          <w:color w:val="000000" w:themeColor="text1"/>
          <w:sz w:val="26"/>
          <w:szCs w:val="26"/>
        </w:rPr>
      </w:pPr>
    </w:p>
    <w:p w:rsidR="00EB75FA" w:rsidRPr="00BF0121" w:rsidRDefault="00623209" w:rsidP="0070656F">
      <w:pPr>
        <w:rPr>
          <w:rFonts w:ascii="Times New Roman" w:eastAsia="標楷體" w:hAnsi="Times New Roman" w:cs="Times New Roman"/>
          <w:color w:val="000000" w:themeColor="text1"/>
          <w:sz w:val="28"/>
          <w:szCs w:val="26"/>
          <w:bdr w:val="single" w:sz="4" w:space="0" w:color="auto"/>
        </w:rPr>
      </w:pPr>
      <w:r w:rsidRPr="00BF0121">
        <w:rPr>
          <w:rFonts w:ascii="Times New Roman" w:eastAsia="標楷體" w:hAnsi="Times New Roman" w:cs="Times New Roman"/>
          <w:color w:val="000000" w:themeColor="text1"/>
          <w:sz w:val="28"/>
          <w:szCs w:val="26"/>
          <w:bdr w:val="single" w:sz="4" w:space="0" w:color="auto"/>
        </w:rPr>
        <w:lastRenderedPageBreak/>
        <w:t>美</w:t>
      </w:r>
      <w:r w:rsidR="00EB75FA" w:rsidRPr="00BF0121">
        <w:rPr>
          <w:rFonts w:ascii="Times New Roman" w:eastAsia="標楷體" w:hAnsi="Times New Roman" w:cs="Times New Roman"/>
          <w:color w:val="000000" w:themeColor="text1"/>
          <w:sz w:val="28"/>
          <w:szCs w:val="26"/>
          <w:bdr w:val="single" w:sz="4" w:space="0" w:color="auto"/>
        </w:rPr>
        <w:t>術相關</w:t>
      </w:r>
    </w:p>
    <w:p w:rsidR="00110AA3" w:rsidRPr="00BF0121" w:rsidRDefault="00110AA3"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如：美術學系</w:t>
      </w:r>
    </w:p>
    <w:p w:rsidR="00EB75FA" w:rsidRPr="00BF0121" w:rsidRDefault="00EB75FA"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33BFB344" wp14:editId="3A288AD6">
            <wp:extent cx="6188710" cy="1215390"/>
            <wp:effectExtent l="0" t="0" r="2540" b="381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1215390"/>
                    </a:xfrm>
                    <a:prstGeom prst="rect">
                      <a:avLst/>
                    </a:prstGeom>
                  </pic:spPr>
                </pic:pic>
              </a:graphicData>
            </a:graphic>
          </wp:inline>
        </w:drawing>
      </w:r>
    </w:p>
    <w:p w:rsidR="00BF0121" w:rsidRDefault="00EB75FA" w:rsidP="007B3CC4">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可修改為：</w:t>
      </w:r>
    </w:p>
    <w:p w:rsidR="00EB75FA" w:rsidRPr="00BF0121" w:rsidRDefault="00623209" w:rsidP="007B3CC4">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本系課程為師資培育系組，課程內容包含理論及實作</w:t>
      </w:r>
      <w:r w:rsidR="007B3CC4" w:rsidRPr="00BF0121">
        <w:rPr>
          <w:rFonts w:ascii="Times New Roman" w:eastAsia="標楷體" w:hAnsi="Times New Roman" w:cs="Times New Roman" w:hint="eastAsia"/>
          <w:color w:val="000000" w:themeColor="text1"/>
          <w:sz w:val="26"/>
          <w:szCs w:val="26"/>
        </w:rPr>
        <w:t>(</w:t>
      </w:r>
      <w:r w:rsidR="007B3CC4" w:rsidRPr="00BF0121">
        <w:rPr>
          <w:rFonts w:ascii="Times New Roman" w:eastAsia="標楷體" w:hAnsi="Times New Roman" w:cs="Times New Roman" w:hint="eastAsia"/>
          <w:color w:val="000000" w:themeColor="text1"/>
          <w:sz w:val="26"/>
          <w:szCs w:val="26"/>
        </w:rPr>
        <w:t>理論、藝術教育及藝術行政；創作</w:t>
      </w:r>
      <w:r w:rsidR="007B3CC4" w:rsidRPr="00BF0121">
        <w:rPr>
          <w:rFonts w:ascii="Times New Roman" w:eastAsia="標楷體" w:hAnsi="Times New Roman" w:cs="Times New Roman" w:hint="eastAsia"/>
          <w:color w:val="000000" w:themeColor="text1"/>
          <w:sz w:val="26"/>
          <w:szCs w:val="26"/>
        </w:rPr>
        <w:t>:</w:t>
      </w:r>
      <w:r w:rsidR="007B3CC4" w:rsidRPr="00BF0121">
        <w:rPr>
          <w:rFonts w:ascii="Times New Roman" w:eastAsia="標楷體" w:hAnsi="Times New Roman" w:cs="Times New Roman" w:hint="eastAsia"/>
          <w:color w:val="000000" w:themeColor="text1"/>
          <w:sz w:val="26"/>
          <w:szCs w:val="26"/>
        </w:rPr>
        <w:t>書畫水墨、平面繪畫與複合媒材、立體造型、影像藝術等</w:t>
      </w:r>
      <w:r w:rsidR="007B3CC4" w:rsidRPr="00BF0121">
        <w:rPr>
          <w:rFonts w:ascii="Times New Roman" w:eastAsia="標楷體" w:hAnsi="Times New Roman" w:cs="Times New Roman" w:hint="eastAsia"/>
          <w:color w:val="000000" w:themeColor="text1"/>
          <w:sz w:val="26"/>
          <w:szCs w:val="26"/>
        </w:rPr>
        <w:t>)</w:t>
      </w:r>
      <w:r w:rsidRPr="00BF0121">
        <w:rPr>
          <w:rFonts w:ascii="Times New Roman" w:eastAsia="標楷體" w:hAnsi="Times New Roman" w:cs="Times New Roman"/>
          <w:color w:val="000000" w:themeColor="text1"/>
          <w:sz w:val="26"/>
          <w:szCs w:val="26"/>
        </w:rPr>
        <w:t>，須具備</w:t>
      </w:r>
      <w:r w:rsidR="007B3CC4" w:rsidRPr="00BF0121">
        <w:rPr>
          <w:rFonts w:ascii="Times New Roman" w:eastAsia="標楷體" w:hAnsi="Times New Roman" w:cs="Times New Roman" w:hint="eastAsia"/>
          <w:color w:val="000000" w:themeColor="text1"/>
          <w:sz w:val="26"/>
          <w:szCs w:val="26"/>
        </w:rPr>
        <w:t>繪圖設計</w:t>
      </w:r>
      <w:r w:rsidRPr="00BF0121">
        <w:rPr>
          <w:rFonts w:ascii="Times New Roman" w:eastAsia="標楷體" w:hAnsi="Times New Roman" w:cs="Times New Roman"/>
          <w:color w:val="000000" w:themeColor="text1"/>
          <w:sz w:val="26"/>
          <w:szCs w:val="26"/>
        </w:rPr>
        <w:t>及</w:t>
      </w:r>
      <w:r w:rsidR="007B3CC4" w:rsidRPr="00BF0121">
        <w:rPr>
          <w:rFonts w:ascii="Times New Roman" w:eastAsia="標楷體" w:hAnsi="Times New Roman" w:cs="Times New Roman"/>
          <w:color w:val="000000" w:themeColor="text1"/>
          <w:sz w:val="26"/>
          <w:szCs w:val="26"/>
        </w:rPr>
        <w:t>辨別顏色能力</w:t>
      </w:r>
      <w:r w:rsidR="007B3CC4" w:rsidRPr="00BF0121">
        <w:rPr>
          <w:rFonts w:ascii="Times New Roman" w:eastAsia="標楷體" w:hAnsi="Times New Roman" w:cs="Times New Roman" w:hint="eastAsia"/>
          <w:color w:val="000000" w:themeColor="text1"/>
          <w:sz w:val="26"/>
          <w:szCs w:val="26"/>
        </w:rPr>
        <w:t>。</w:t>
      </w:r>
    </w:p>
    <w:p w:rsidR="00BF0121" w:rsidRDefault="00BF0121" w:rsidP="0070656F">
      <w:pPr>
        <w:rPr>
          <w:rFonts w:ascii="Times New Roman" w:eastAsia="標楷體" w:hAnsi="Times New Roman" w:cs="Times New Roman"/>
          <w:color w:val="000000" w:themeColor="text1"/>
          <w:sz w:val="26"/>
          <w:szCs w:val="26"/>
        </w:rPr>
      </w:pPr>
    </w:p>
    <w:p w:rsidR="00BF0121" w:rsidRPr="00BF0121" w:rsidRDefault="00BF0121" w:rsidP="0070656F">
      <w:pPr>
        <w:rPr>
          <w:rFonts w:ascii="Times New Roman" w:eastAsia="標楷體" w:hAnsi="Times New Roman" w:cs="Times New Roman"/>
          <w:color w:val="000000" w:themeColor="text1"/>
          <w:sz w:val="26"/>
          <w:szCs w:val="26"/>
        </w:rPr>
      </w:pPr>
    </w:p>
    <w:p w:rsidR="00623209" w:rsidRPr="00BF0121" w:rsidRDefault="00623209" w:rsidP="0070656F">
      <w:pPr>
        <w:rPr>
          <w:rFonts w:ascii="Times New Roman" w:eastAsia="標楷體" w:hAnsi="Times New Roman" w:cs="Times New Roman"/>
          <w:color w:val="000000" w:themeColor="text1"/>
          <w:sz w:val="28"/>
          <w:szCs w:val="26"/>
          <w:bdr w:val="single" w:sz="4" w:space="0" w:color="auto"/>
        </w:rPr>
      </w:pPr>
      <w:r w:rsidRPr="00BF0121">
        <w:rPr>
          <w:rFonts w:ascii="Times New Roman" w:eastAsia="標楷體" w:hAnsi="Times New Roman" w:cs="Times New Roman"/>
          <w:color w:val="000000" w:themeColor="text1"/>
          <w:sz w:val="28"/>
          <w:szCs w:val="26"/>
          <w:bdr w:val="single" w:sz="4" w:space="0" w:color="auto"/>
        </w:rPr>
        <w:t>表演藝術相關</w:t>
      </w:r>
    </w:p>
    <w:p w:rsidR="00110AA3" w:rsidRPr="00BF0121" w:rsidRDefault="00110AA3"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如：表演藝術學士學位學程</w:t>
      </w:r>
    </w:p>
    <w:p w:rsidR="00623209" w:rsidRPr="00BF0121" w:rsidRDefault="00623209"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485664B6" wp14:editId="064B6A99">
            <wp:extent cx="6188710" cy="1849120"/>
            <wp:effectExtent l="0" t="0" r="254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1849120"/>
                    </a:xfrm>
                    <a:prstGeom prst="rect">
                      <a:avLst/>
                    </a:prstGeom>
                  </pic:spPr>
                </pic:pic>
              </a:graphicData>
            </a:graphic>
          </wp:inline>
        </w:drawing>
      </w:r>
    </w:p>
    <w:p w:rsidR="00BF0121" w:rsidRDefault="00447375"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可修改為：</w:t>
      </w:r>
    </w:p>
    <w:p w:rsidR="00623209" w:rsidRPr="00BF0121" w:rsidRDefault="00785F66" w:rsidP="0070656F">
      <w:pPr>
        <w:rPr>
          <w:rFonts w:ascii="Times New Roman" w:eastAsia="標楷體" w:hAnsi="Times New Roman" w:cs="Times New Roman"/>
          <w:color w:val="000000" w:themeColor="text1"/>
          <w:sz w:val="26"/>
          <w:szCs w:val="26"/>
          <w:u w:val="single"/>
        </w:rPr>
      </w:pPr>
      <w:r w:rsidRPr="00BF0121">
        <w:rPr>
          <w:rFonts w:ascii="Times New Roman" w:eastAsia="標楷體" w:hAnsi="Times New Roman" w:cs="Times New Roman"/>
          <w:color w:val="000000" w:themeColor="text1"/>
          <w:sz w:val="26"/>
          <w:szCs w:val="26"/>
        </w:rPr>
        <w:t>本系為孕育表演藝術界之專業表演者、劇場導演、劇場技術人員之搖籃，課程學習著重於肢體表演、口</w:t>
      </w:r>
      <w:r w:rsidR="00F044F4" w:rsidRPr="00BF0121">
        <w:rPr>
          <w:rFonts w:ascii="Times New Roman" w:eastAsia="標楷體" w:hAnsi="Times New Roman" w:cs="Times New Roman"/>
          <w:color w:val="000000" w:themeColor="text1"/>
          <w:sz w:val="26"/>
          <w:szCs w:val="26"/>
        </w:rPr>
        <w:t>條訓練及藝術創作等能力</w:t>
      </w:r>
      <w:r w:rsidR="002470AE" w:rsidRPr="00BF0121">
        <w:rPr>
          <w:rFonts w:ascii="Times New Roman" w:eastAsia="標楷體" w:hAnsi="Times New Roman" w:cs="Times New Roman"/>
          <w:color w:val="000000" w:themeColor="text1"/>
          <w:sz w:val="26"/>
          <w:szCs w:val="26"/>
          <w:u w:val="single"/>
        </w:rPr>
        <w:t>，</w:t>
      </w:r>
      <w:r w:rsidR="00365C90" w:rsidRPr="00BF0121">
        <w:rPr>
          <w:rFonts w:ascii="Times New Roman" w:eastAsia="標楷體" w:hAnsi="Times New Roman" w:cs="Times New Roman"/>
          <w:color w:val="000000" w:themeColor="text1"/>
          <w:sz w:val="26"/>
          <w:szCs w:val="26"/>
          <w:u w:val="single"/>
        </w:rPr>
        <w:t>可能</w:t>
      </w:r>
      <w:r w:rsidR="002470AE" w:rsidRPr="00BF0121">
        <w:rPr>
          <w:rFonts w:ascii="Times New Roman" w:eastAsia="標楷體" w:hAnsi="Times New Roman" w:cs="Times New Roman"/>
          <w:color w:val="000000" w:themeColor="text1"/>
          <w:sz w:val="26"/>
          <w:szCs w:val="26"/>
          <w:u w:val="single"/>
        </w:rPr>
        <w:t>有大量劇烈體能活動，需具有良好體能、移動能力</w:t>
      </w:r>
      <w:r w:rsidR="00C95057" w:rsidRPr="00BF0121">
        <w:rPr>
          <w:rFonts w:ascii="Times New Roman" w:eastAsia="標楷體" w:hAnsi="Times New Roman" w:cs="Times New Roman"/>
          <w:color w:val="000000" w:themeColor="text1"/>
          <w:sz w:val="26"/>
          <w:szCs w:val="26"/>
          <w:u w:val="single"/>
        </w:rPr>
        <w:t>，需具相當之視覺、聽覺功能及口語表達、辨別顏色能力，</w:t>
      </w:r>
      <w:r w:rsidR="005A3122" w:rsidRPr="00BF0121">
        <w:rPr>
          <w:rFonts w:ascii="Times New Roman" w:eastAsia="標楷體" w:hAnsi="Times New Roman" w:cs="Times New Roman"/>
          <w:color w:val="000000" w:themeColor="text1"/>
          <w:sz w:val="26"/>
          <w:szCs w:val="26"/>
          <w:u w:val="single"/>
        </w:rPr>
        <w:t>具人際互動溝通協調能力、能控管自身情緒。</w:t>
      </w:r>
    </w:p>
    <w:p w:rsidR="007B3CC4" w:rsidRDefault="007B3CC4" w:rsidP="0070656F">
      <w:pPr>
        <w:rPr>
          <w:rFonts w:ascii="Times New Roman" w:eastAsia="標楷體" w:hAnsi="Times New Roman" w:cs="Times New Roman"/>
          <w:color w:val="000000" w:themeColor="text1"/>
          <w:sz w:val="26"/>
          <w:szCs w:val="26"/>
        </w:rPr>
      </w:pPr>
    </w:p>
    <w:p w:rsidR="00BF0121" w:rsidRDefault="00BF0121" w:rsidP="0070656F">
      <w:pPr>
        <w:rPr>
          <w:rFonts w:ascii="Times New Roman" w:eastAsia="標楷體" w:hAnsi="Times New Roman" w:cs="Times New Roman"/>
          <w:color w:val="000000" w:themeColor="text1"/>
          <w:sz w:val="26"/>
          <w:szCs w:val="26"/>
        </w:rPr>
      </w:pPr>
    </w:p>
    <w:p w:rsidR="00DE1BDA" w:rsidRDefault="00DE1BDA" w:rsidP="0070656F">
      <w:pPr>
        <w:rPr>
          <w:rFonts w:ascii="Times New Roman" w:eastAsia="標楷體" w:hAnsi="Times New Roman" w:cs="Times New Roman"/>
          <w:color w:val="000000" w:themeColor="text1"/>
          <w:sz w:val="26"/>
          <w:szCs w:val="26"/>
        </w:rPr>
      </w:pPr>
    </w:p>
    <w:p w:rsidR="00DE1BDA" w:rsidRDefault="00DE1BDA" w:rsidP="0070656F">
      <w:pPr>
        <w:rPr>
          <w:rFonts w:ascii="Times New Roman" w:eastAsia="標楷體" w:hAnsi="Times New Roman" w:cs="Times New Roman"/>
          <w:color w:val="000000" w:themeColor="text1"/>
          <w:sz w:val="26"/>
          <w:szCs w:val="26"/>
        </w:rPr>
      </w:pPr>
    </w:p>
    <w:p w:rsidR="00DE1BDA" w:rsidRPr="00BF0121" w:rsidRDefault="00DE1BDA" w:rsidP="0070656F">
      <w:pPr>
        <w:rPr>
          <w:rFonts w:ascii="Times New Roman" w:eastAsia="標楷體" w:hAnsi="Times New Roman" w:cs="Times New Roman"/>
          <w:color w:val="000000" w:themeColor="text1"/>
          <w:sz w:val="26"/>
          <w:szCs w:val="26"/>
        </w:rPr>
      </w:pPr>
    </w:p>
    <w:p w:rsidR="00F044F4" w:rsidRPr="00521265" w:rsidRDefault="00110AA3" w:rsidP="00F044F4">
      <w:pPr>
        <w:rPr>
          <w:rFonts w:ascii="Times New Roman" w:eastAsia="標楷體" w:hAnsi="Times New Roman" w:cs="Times New Roman"/>
          <w:color w:val="000000" w:themeColor="text1"/>
          <w:sz w:val="28"/>
          <w:szCs w:val="26"/>
          <w:bdr w:val="single" w:sz="4" w:space="0" w:color="auto"/>
        </w:rPr>
      </w:pPr>
      <w:r w:rsidRPr="00521265">
        <w:rPr>
          <w:rFonts w:ascii="Times New Roman" w:eastAsia="標楷體" w:hAnsi="Times New Roman" w:cs="Times New Roman"/>
          <w:color w:val="000000" w:themeColor="text1"/>
          <w:sz w:val="28"/>
          <w:szCs w:val="26"/>
          <w:bdr w:val="single" w:sz="4" w:space="0" w:color="auto"/>
        </w:rPr>
        <w:lastRenderedPageBreak/>
        <w:t>國際貿易、經營管理相關</w:t>
      </w:r>
    </w:p>
    <w:p w:rsidR="00110AA3" w:rsidRPr="00BF0121" w:rsidRDefault="00110AA3" w:rsidP="00F044F4">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如：國際經營與貿易學系</w:t>
      </w:r>
    </w:p>
    <w:p w:rsidR="00F044F4" w:rsidRPr="00BF0121" w:rsidRDefault="00110AA3"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4B7FD9FF" wp14:editId="6765578D">
            <wp:extent cx="6188710" cy="1042035"/>
            <wp:effectExtent l="0" t="0" r="2540" b="571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1042035"/>
                    </a:xfrm>
                    <a:prstGeom prst="rect">
                      <a:avLst/>
                    </a:prstGeom>
                  </pic:spPr>
                </pic:pic>
              </a:graphicData>
            </a:graphic>
          </wp:inline>
        </w:drawing>
      </w:r>
    </w:p>
    <w:p w:rsidR="00BF0121" w:rsidRDefault="00110AA3" w:rsidP="000F262D">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可修改為：</w:t>
      </w:r>
    </w:p>
    <w:p w:rsidR="00110AA3" w:rsidRPr="00BF0121" w:rsidRDefault="000F262D" w:rsidP="000F262D">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本系之教育目標在於培育國際企業經營管理以及國際貿易之專業人才</w:t>
      </w:r>
      <w:r w:rsidRPr="00BF0121">
        <w:rPr>
          <w:rFonts w:ascii="Times New Roman" w:eastAsia="標楷體" w:hAnsi="Times New Roman" w:cs="Times New Roman" w:hint="eastAsia"/>
          <w:color w:val="000000" w:themeColor="text1"/>
          <w:sz w:val="26"/>
          <w:szCs w:val="26"/>
        </w:rPr>
        <w:t>；要求學生廣泛學習從事國際商業所需的專業知識，並特別要求他們加強各國文化之學習以及外語能力的訓練，以培養兼具外語文能力、國際經貿專業知識以及國際視野的商業人才。</w:t>
      </w:r>
      <w:r w:rsidR="00110AA3" w:rsidRPr="00BF0121">
        <w:rPr>
          <w:rFonts w:ascii="Times New Roman" w:eastAsia="標楷體" w:hAnsi="Times New Roman" w:cs="Times New Roman"/>
          <w:color w:val="000000" w:themeColor="text1"/>
          <w:sz w:val="26"/>
          <w:szCs w:val="26"/>
        </w:rPr>
        <w:t>課程內容涵蓋課堂討論與國內外企業實習，</w:t>
      </w:r>
      <w:r w:rsidRPr="00BF0121">
        <w:rPr>
          <w:rFonts w:ascii="Times New Roman" w:eastAsia="標楷體" w:hAnsi="Times New Roman" w:cs="Times New Roman" w:hint="eastAsia"/>
          <w:color w:val="000000" w:themeColor="text1"/>
          <w:sz w:val="26"/>
          <w:szCs w:val="26"/>
        </w:rPr>
        <w:t>故</w:t>
      </w:r>
      <w:r w:rsidR="00110AA3" w:rsidRPr="00BF0121">
        <w:rPr>
          <w:rFonts w:ascii="Times New Roman" w:eastAsia="標楷體" w:hAnsi="Times New Roman" w:cs="Times New Roman"/>
          <w:color w:val="000000" w:themeColor="text1"/>
          <w:sz w:val="27"/>
          <w:szCs w:val="27"/>
        </w:rPr>
        <w:t>外語</w:t>
      </w:r>
      <w:r w:rsidR="00BE63E1" w:rsidRPr="00BF0121">
        <w:rPr>
          <w:rFonts w:ascii="Times New Roman" w:eastAsia="標楷體" w:hAnsi="Times New Roman" w:cs="Times New Roman"/>
          <w:color w:val="000000" w:themeColor="text1"/>
          <w:sz w:val="27"/>
          <w:szCs w:val="27"/>
        </w:rPr>
        <w:t>的聽、說、讀、寫及溝通</w:t>
      </w:r>
      <w:r w:rsidR="00110AA3" w:rsidRPr="00BF0121">
        <w:rPr>
          <w:rFonts w:ascii="Times New Roman" w:eastAsia="標楷體" w:hAnsi="Times New Roman" w:cs="Times New Roman"/>
          <w:color w:val="000000" w:themeColor="text1"/>
          <w:sz w:val="27"/>
          <w:szCs w:val="27"/>
        </w:rPr>
        <w:t>為本系基本能力</w:t>
      </w:r>
      <w:r w:rsidR="00110AA3" w:rsidRPr="00BF0121">
        <w:rPr>
          <w:rFonts w:ascii="Times New Roman" w:eastAsia="標楷體" w:hAnsi="Times New Roman" w:cs="Times New Roman"/>
          <w:color w:val="000000" w:themeColor="text1"/>
          <w:sz w:val="26"/>
          <w:szCs w:val="26"/>
        </w:rPr>
        <w:t>。</w:t>
      </w:r>
    </w:p>
    <w:p w:rsidR="00BF0121" w:rsidRDefault="00BF0121" w:rsidP="0070656F">
      <w:pPr>
        <w:rPr>
          <w:rFonts w:ascii="Times New Roman" w:eastAsia="標楷體" w:hAnsi="Times New Roman" w:cs="Times New Roman"/>
          <w:color w:val="000000" w:themeColor="text1"/>
          <w:sz w:val="26"/>
          <w:szCs w:val="26"/>
        </w:rPr>
      </w:pPr>
    </w:p>
    <w:p w:rsidR="00BF0121" w:rsidRDefault="00BF0121" w:rsidP="0070656F">
      <w:pPr>
        <w:rPr>
          <w:rFonts w:ascii="Times New Roman" w:eastAsia="標楷體" w:hAnsi="Times New Roman" w:cs="Times New Roman"/>
          <w:color w:val="000000" w:themeColor="text1"/>
          <w:sz w:val="26"/>
          <w:szCs w:val="26"/>
        </w:rPr>
      </w:pPr>
    </w:p>
    <w:p w:rsidR="00E44017" w:rsidRPr="00521265" w:rsidRDefault="00E44017" w:rsidP="00E44017">
      <w:pPr>
        <w:rPr>
          <w:rFonts w:ascii="Times New Roman" w:eastAsia="標楷體" w:hAnsi="Times New Roman" w:cs="Times New Roman"/>
          <w:color w:val="000000" w:themeColor="text1"/>
          <w:sz w:val="28"/>
          <w:szCs w:val="26"/>
          <w:bdr w:val="single" w:sz="4" w:space="0" w:color="auto"/>
        </w:rPr>
      </w:pPr>
      <w:r w:rsidRPr="00521265">
        <w:rPr>
          <w:rFonts w:ascii="Times New Roman" w:eastAsia="標楷體" w:hAnsi="Times New Roman" w:cs="Times New Roman"/>
          <w:color w:val="000000" w:themeColor="text1"/>
          <w:sz w:val="28"/>
          <w:szCs w:val="26"/>
          <w:bdr w:val="single" w:sz="4" w:space="0" w:color="auto"/>
        </w:rPr>
        <w:t>社工相關</w:t>
      </w:r>
    </w:p>
    <w:p w:rsidR="00110AA3" w:rsidRPr="00BF0121" w:rsidRDefault="00E44017"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如：醫學社會學與社會工作學系</w:t>
      </w:r>
    </w:p>
    <w:p w:rsidR="00110AA3" w:rsidRPr="00BF0121" w:rsidRDefault="00E44017" w:rsidP="0070656F">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noProof/>
          <w:color w:val="000000" w:themeColor="text1"/>
          <w:sz w:val="26"/>
          <w:szCs w:val="26"/>
        </w:rPr>
        <w:drawing>
          <wp:inline distT="0" distB="0" distL="0" distR="0" wp14:anchorId="56C0D651" wp14:editId="47F73897">
            <wp:extent cx="6188710" cy="1150620"/>
            <wp:effectExtent l="0" t="0" r="254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1150620"/>
                    </a:xfrm>
                    <a:prstGeom prst="rect">
                      <a:avLst/>
                    </a:prstGeom>
                  </pic:spPr>
                </pic:pic>
              </a:graphicData>
            </a:graphic>
          </wp:inline>
        </w:drawing>
      </w:r>
    </w:p>
    <w:p w:rsidR="00BF0121" w:rsidRDefault="00E44017" w:rsidP="00DD2B0D">
      <w:pPr>
        <w:rPr>
          <w:rFonts w:ascii="Times New Roman" w:eastAsia="標楷體" w:hAnsi="Times New Roman" w:cs="Times New Roman"/>
          <w:color w:val="000000" w:themeColor="text1"/>
          <w:sz w:val="26"/>
          <w:szCs w:val="26"/>
        </w:rPr>
      </w:pPr>
      <w:r w:rsidRPr="00BF0121">
        <w:rPr>
          <w:rFonts w:ascii="Times New Roman" w:eastAsia="標楷體" w:hAnsi="Times New Roman" w:cs="Times New Roman"/>
          <w:color w:val="000000" w:themeColor="text1"/>
          <w:sz w:val="26"/>
          <w:szCs w:val="26"/>
        </w:rPr>
        <w:t>可修改為：</w:t>
      </w:r>
    </w:p>
    <w:p w:rsidR="00DD2B0D" w:rsidRPr="00BF0121" w:rsidRDefault="00E44017" w:rsidP="00DD2B0D">
      <w:pPr>
        <w:rPr>
          <w:rFonts w:ascii="Times New Roman" w:eastAsia="標楷體" w:hAnsi="Times New Roman" w:cs="Times New Roman"/>
          <w:strike/>
          <w:color w:val="000000" w:themeColor="text1"/>
          <w:sz w:val="26"/>
          <w:szCs w:val="26"/>
        </w:rPr>
      </w:pPr>
      <w:r w:rsidRPr="00BF0121">
        <w:rPr>
          <w:rFonts w:ascii="Times New Roman" w:eastAsia="標楷體" w:hAnsi="Times New Roman" w:cs="Times New Roman"/>
          <w:color w:val="000000" w:themeColor="text1"/>
          <w:sz w:val="26"/>
          <w:szCs w:val="26"/>
        </w:rPr>
        <w:t>本系成立宗旨在培育具有健康照顧跨領域知能之專業人才，除基礎社會工作理論與實務技能培養外，亦重社會學批判與反思訓練。</w:t>
      </w:r>
      <w:r w:rsidR="006363F9" w:rsidRPr="00BF0121">
        <w:rPr>
          <w:rFonts w:ascii="Times New Roman" w:eastAsia="標楷體" w:hAnsi="Times New Roman" w:cs="Times New Roman"/>
          <w:color w:val="000000" w:themeColor="text1"/>
          <w:sz w:val="26"/>
          <w:szCs w:val="26"/>
          <w:u w:val="single"/>
        </w:rPr>
        <w:t>課程重點</w:t>
      </w:r>
      <w:r w:rsidR="00F53934" w:rsidRPr="00BF0121">
        <w:rPr>
          <w:rFonts w:ascii="Times New Roman" w:eastAsia="標楷體" w:hAnsi="Times New Roman" w:cs="Times New Roman"/>
          <w:color w:val="000000" w:themeColor="text1"/>
          <w:sz w:val="26"/>
          <w:szCs w:val="26"/>
          <w:u w:val="single"/>
        </w:rPr>
        <w:t>包含</w:t>
      </w:r>
      <w:r w:rsidR="006363F9" w:rsidRPr="00BF0121">
        <w:rPr>
          <w:rFonts w:ascii="Times New Roman" w:eastAsia="標楷體" w:hAnsi="Times New Roman" w:cs="Times New Roman"/>
          <w:color w:val="000000" w:themeColor="text1"/>
          <w:sz w:val="26"/>
          <w:szCs w:val="26"/>
          <w:u w:val="single"/>
        </w:rPr>
        <w:t>培</w:t>
      </w:r>
      <w:r w:rsidR="00F53934" w:rsidRPr="00BF0121">
        <w:rPr>
          <w:rFonts w:ascii="Times New Roman" w:eastAsia="標楷體" w:hAnsi="Times New Roman" w:cs="Times New Roman"/>
          <w:color w:val="000000" w:themeColor="text1"/>
          <w:sz w:val="26"/>
          <w:szCs w:val="26"/>
          <w:u w:val="single"/>
        </w:rPr>
        <w:t>訓</w:t>
      </w:r>
      <w:r w:rsidR="006363F9" w:rsidRPr="00BF0121">
        <w:rPr>
          <w:rFonts w:ascii="Times New Roman" w:eastAsia="標楷體" w:hAnsi="Times New Roman" w:cs="Times New Roman"/>
          <w:color w:val="000000" w:themeColor="text1"/>
          <w:sz w:val="26"/>
          <w:szCs w:val="26"/>
          <w:u w:val="single"/>
        </w:rPr>
        <w:t>社</w:t>
      </w:r>
      <w:r w:rsidR="00F53934" w:rsidRPr="00BF0121">
        <w:rPr>
          <w:rFonts w:ascii="Times New Roman" w:eastAsia="標楷體" w:hAnsi="Times New Roman" w:cs="Times New Roman"/>
          <w:color w:val="000000" w:themeColor="text1"/>
          <w:sz w:val="26"/>
          <w:szCs w:val="26"/>
          <w:u w:val="single"/>
        </w:rPr>
        <w:t>會</w:t>
      </w:r>
      <w:r w:rsidR="006363F9" w:rsidRPr="00BF0121">
        <w:rPr>
          <w:rFonts w:ascii="Times New Roman" w:eastAsia="標楷體" w:hAnsi="Times New Roman" w:cs="Times New Roman"/>
          <w:color w:val="000000" w:themeColor="text1"/>
          <w:sz w:val="26"/>
          <w:szCs w:val="26"/>
          <w:u w:val="single"/>
        </w:rPr>
        <w:t>工</w:t>
      </w:r>
      <w:r w:rsidR="00F53934" w:rsidRPr="00BF0121">
        <w:rPr>
          <w:rFonts w:ascii="Times New Roman" w:eastAsia="標楷體" w:hAnsi="Times New Roman" w:cs="Times New Roman"/>
          <w:color w:val="000000" w:themeColor="text1"/>
          <w:sz w:val="26"/>
          <w:szCs w:val="26"/>
          <w:u w:val="single"/>
        </w:rPr>
        <w:t>作</w:t>
      </w:r>
      <w:r w:rsidR="006363F9" w:rsidRPr="00BF0121">
        <w:rPr>
          <w:rFonts w:ascii="Times New Roman" w:eastAsia="標楷體" w:hAnsi="Times New Roman" w:cs="Times New Roman"/>
          <w:color w:val="000000" w:themeColor="text1"/>
          <w:sz w:val="26"/>
          <w:szCs w:val="26"/>
          <w:u w:val="single"/>
        </w:rPr>
        <w:t>第一線服務人員，可能有大量接觸人群的機會，需具人際互動溝通協調能力、能控管自身情緒、具相當之抗壓能力。</w:t>
      </w:r>
    </w:p>
    <w:p w:rsidR="00BF4975" w:rsidRDefault="00BF4975" w:rsidP="00DD2B0D">
      <w:pPr>
        <w:rPr>
          <w:rFonts w:ascii="Times New Roman" w:eastAsia="標楷體" w:hAnsi="Times New Roman" w:cs="Times New Roman"/>
          <w:color w:val="000000" w:themeColor="text1"/>
          <w:sz w:val="26"/>
          <w:szCs w:val="26"/>
        </w:rPr>
      </w:pPr>
    </w:p>
    <w:p w:rsidR="00DD2B0D" w:rsidRPr="00BF4975" w:rsidRDefault="00DD2B0D" w:rsidP="00BF4975">
      <w:pPr>
        <w:widowControl/>
        <w:rPr>
          <w:rFonts w:ascii="Times New Roman" w:eastAsia="標楷體" w:hAnsi="Times New Roman" w:cs="Times New Roman"/>
          <w:color w:val="000000" w:themeColor="text1"/>
          <w:sz w:val="26"/>
          <w:szCs w:val="26"/>
        </w:rPr>
      </w:pPr>
    </w:p>
    <w:sectPr w:rsidR="00DD2B0D" w:rsidRPr="00BF4975" w:rsidSect="00BF0121">
      <w:footerReference w:type="default" r:id="rId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82E" w:rsidRDefault="00BD182E" w:rsidP="00521265">
      <w:r>
        <w:separator/>
      </w:r>
    </w:p>
  </w:endnote>
  <w:endnote w:type="continuationSeparator" w:id="0">
    <w:p w:rsidR="00BD182E" w:rsidRDefault="00BD182E" w:rsidP="0052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536396"/>
      <w:docPartObj>
        <w:docPartGallery w:val="Page Numbers (Bottom of Page)"/>
        <w:docPartUnique/>
      </w:docPartObj>
    </w:sdtPr>
    <w:sdtEndPr>
      <w:rPr>
        <w:sz w:val="22"/>
        <w:szCs w:val="22"/>
      </w:rPr>
    </w:sdtEndPr>
    <w:sdtContent>
      <w:p w:rsidR="00521265" w:rsidRPr="00521265" w:rsidRDefault="00521265">
        <w:pPr>
          <w:pStyle w:val="a9"/>
          <w:jc w:val="center"/>
          <w:rPr>
            <w:sz w:val="22"/>
            <w:szCs w:val="22"/>
          </w:rPr>
        </w:pPr>
        <w:r w:rsidRPr="00521265">
          <w:rPr>
            <w:sz w:val="22"/>
            <w:szCs w:val="22"/>
          </w:rPr>
          <w:fldChar w:fldCharType="begin"/>
        </w:r>
        <w:r w:rsidRPr="00521265">
          <w:rPr>
            <w:sz w:val="22"/>
            <w:szCs w:val="22"/>
          </w:rPr>
          <w:instrText>PAGE   \* MERGEFORMAT</w:instrText>
        </w:r>
        <w:r w:rsidRPr="00521265">
          <w:rPr>
            <w:sz w:val="22"/>
            <w:szCs w:val="22"/>
          </w:rPr>
          <w:fldChar w:fldCharType="separate"/>
        </w:r>
        <w:r w:rsidR="006B2142" w:rsidRPr="006B2142">
          <w:rPr>
            <w:noProof/>
            <w:sz w:val="22"/>
            <w:szCs w:val="22"/>
            <w:lang w:val="zh-TW"/>
          </w:rPr>
          <w:t>1</w:t>
        </w:r>
        <w:r w:rsidRPr="00521265">
          <w:rPr>
            <w:sz w:val="22"/>
            <w:szCs w:val="22"/>
          </w:rPr>
          <w:fldChar w:fldCharType="end"/>
        </w:r>
      </w:p>
    </w:sdtContent>
  </w:sdt>
  <w:p w:rsidR="00521265" w:rsidRDefault="007107A3">
    <w:pPr>
      <w:pStyle w:val="a9"/>
    </w:pPr>
    <w:r>
      <w:rPr>
        <w:rFonts w:hint="eastAsia"/>
      </w:rPr>
      <w:t xml:space="preserve">                                                                                         </w:t>
    </w:r>
    <w:r>
      <w:rPr>
        <w:noProof/>
      </w:rPr>
      <w:drawing>
        <wp:inline distT="0" distB="0" distL="0" distR="0" wp14:anchorId="6B261EE2" wp14:editId="307BA596">
          <wp:extent cx="361950" cy="351379"/>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白底彩色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1537" cy="389809"/>
                  </a:xfrm>
                  <a:prstGeom prst="rect">
                    <a:avLst/>
                  </a:prstGeom>
                </pic:spPr>
              </pic:pic>
            </a:graphicData>
          </a:graphic>
        </wp:inline>
      </w:drawing>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82E" w:rsidRDefault="00BD182E" w:rsidP="00521265">
      <w:r>
        <w:separator/>
      </w:r>
    </w:p>
  </w:footnote>
  <w:footnote w:type="continuationSeparator" w:id="0">
    <w:p w:rsidR="00BD182E" w:rsidRDefault="00BD182E" w:rsidP="00521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78C"/>
    <w:multiLevelType w:val="hybridMultilevel"/>
    <w:tmpl w:val="C5B662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F10100"/>
    <w:multiLevelType w:val="hybridMultilevel"/>
    <w:tmpl w:val="0AD4C2CA"/>
    <w:lvl w:ilvl="0" w:tplc="B5A4F838">
      <w:start w:val="1"/>
      <w:numFmt w:val="decimal"/>
      <w:lvlText w:val="%1."/>
      <w:lvlJc w:val="left"/>
      <w:pPr>
        <w:ind w:left="360" w:hanging="360"/>
      </w:pPr>
      <w:rPr>
        <w:rFonts w:hint="default"/>
        <w:color w:val="0000F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FE0133"/>
    <w:multiLevelType w:val="hybridMultilevel"/>
    <w:tmpl w:val="DE68D842"/>
    <w:lvl w:ilvl="0" w:tplc="A8F42410">
      <w:start w:val="1"/>
      <w:numFmt w:val="decimal"/>
      <w:lvlText w:val="%1."/>
      <w:lvlJc w:val="left"/>
      <w:pPr>
        <w:ind w:left="360" w:hanging="360"/>
      </w:pPr>
      <w:rPr>
        <w:rFonts w:hint="default"/>
      </w:rPr>
    </w:lvl>
    <w:lvl w:ilvl="1" w:tplc="036EF8A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9AD0BAA"/>
    <w:multiLevelType w:val="hybridMultilevel"/>
    <w:tmpl w:val="DE68D842"/>
    <w:lvl w:ilvl="0" w:tplc="A8F42410">
      <w:start w:val="1"/>
      <w:numFmt w:val="decimal"/>
      <w:lvlText w:val="%1."/>
      <w:lvlJc w:val="left"/>
      <w:pPr>
        <w:ind w:left="360" w:hanging="360"/>
      </w:pPr>
      <w:rPr>
        <w:rFonts w:hint="default"/>
      </w:rPr>
    </w:lvl>
    <w:lvl w:ilvl="1" w:tplc="036EF8A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0610D0"/>
    <w:multiLevelType w:val="hybridMultilevel"/>
    <w:tmpl w:val="24B0DBA0"/>
    <w:lvl w:ilvl="0" w:tplc="B60ECCE6">
      <w:start w:val="1"/>
      <w:numFmt w:val="decimal"/>
      <w:suff w:val="space"/>
      <w:lvlText w:val="%1."/>
      <w:lvlJc w:val="left"/>
      <w:pPr>
        <w:ind w:left="0" w:firstLine="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A9D3D73"/>
    <w:multiLevelType w:val="hybridMultilevel"/>
    <w:tmpl w:val="6302A63E"/>
    <w:lvl w:ilvl="0" w:tplc="7FAA143A">
      <w:start w:val="1"/>
      <w:numFmt w:val="decimal"/>
      <w:lvlText w:val="%1."/>
      <w:lvlJc w:val="left"/>
      <w:pPr>
        <w:ind w:left="360" w:hanging="360"/>
      </w:pPr>
      <w:rPr>
        <w:rFonts w:ascii="Times New Roman" w:hAnsi="Times New Roman" w:cs="Times New Roman" w:hint="default"/>
        <w:color w:val="000000" w:themeColor="text1"/>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E2"/>
    <w:rsid w:val="0002374F"/>
    <w:rsid w:val="00042875"/>
    <w:rsid w:val="00091931"/>
    <w:rsid w:val="000F262D"/>
    <w:rsid w:val="00105105"/>
    <w:rsid w:val="00110AA3"/>
    <w:rsid w:val="00126945"/>
    <w:rsid w:val="00197D19"/>
    <w:rsid w:val="0021031E"/>
    <w:rsid w:val="00223F61"/>
    <w:rsid w:val="002470AE"/>
    <w:rsid w:val="00280EB0"/>
    <w:rsid w:val="002C2043"/>
    <w:rsid w:val="002C2A91"/>
    <w:rsid w:val="002E39F3"/>
    <w:rsid w:val="003320AB"/>
    <w:rsid w:val="00340D3B"/>
    <w:rsid w:val="003416EB"/>
    <w:rsid w:val="00341E46"/>
    <w:rsid w:val="00365C90"/>
    <w:rsid w:val="0036700B"/>
    <w:rsid w:val="0037112A"/>
    <w:rsid w:val="00383143"/>
    <w:rsid w:val="003A0CF9"/>
    <w:rsid w:val="00415322"/>
    <w:rsid w:val="00437DF8"/>
    <w:rsid w:val="00447375"/>
    <w:rsid w:val="004C67CD"/>
    <w:rsid w:val="004D304B"/>
    <w:rsid w:val="00521265"/>
    <w:rsid w:val="00560D28"/>
    <w:rsid w:val="005A3122"/>
    <w:rsid w:val="00623209"/>
    <w:rsid w:val="006363F9"/>
    <w:rsid w:val="006446D8"/>
    <w:rsid w:val="006B03C8"/>
    <w:rsid w:val="006B1828"/>
    <w:rsid w:val="006B2142"/>
    <w:rsid w:val="006D3199"/>
    <w:rsid w:val="006D5329"/>
    <w:rsid w:val="006F34B0"/>
    <w:rsid w:val="0070656F"/>
    <w:rsid w:val="007107A3"/>
    <w:rsid w:val="00785F66"/>
    <w:rsid w:val="00796015"/>
    <w:rsid w:val="007B3CC4"/>
    <w:rsid w:val="00880D65"/>
    <w:rsid w:val="00896106"/>
    <w:rsid w:val="009019F2"/>
    <w:rsid w:val="00975673"/>
    <w:rsid w:val="009776E2"/>
    <w:rsid w:val="009C332D"/>
    <w:rsid w:val="009F4C5D"/>
    <w:rsid w:val="00A02FEB"/>
    <w:rsid w:val="00A27343"/>
    <w:rsid w:val="00A44B0F"/>
    <w:rsid w:val="00A77AE3"/>
    <w:rsid w:val="00A97C0A"/>
    <w:rsid w:val="00B134AF"/>
    <w:rsid w:val="00B57ED8"/>
    <w:rsid w:val="00B64AD1"/>
    <w:rsid w:val="00B83A11"/>
    <w:rsid w:val="00BD182E"/>
    <w:rsid w:val="00BD5911"/>
    <w:rsid w:val="00BE6244"/>
    <w:rsid w:val="00BE63E1"/>
    <w:rsid w:val="00BF0121"/>
    <w:rsid w:val="00BF4975"/>
    <w:rsid w:val="00C20D3D"/>
    <w:rsid w:val="00C43153"/>
    <w:rsid w:val="00C95057"/>
    <w:rsid w:val="00CB14DC"/>
    <w:rsid w:val="00CC7770"/>
    <w:rsid w:val="00CE0A5A"/>
    <w:rsid w:val="00D17291"/>
    <w:rsid w:val="00D172E3"/>
    <w:rsid w:val="00DB5DA1"/>
    <w:rsid w:val="00DB62AE"/>
    <w:rsid w:val="00DD2B0D"/>
    <w:rsid w:val="00DE1BDA"/>
    <w:rsid w:val="00E00A51"/>
    <w:rsid w:val="00E0737E"/>
    <w:rsid w:val="00E133B6"/>
    <w:rsid w:val="00E3485F"/>
    <w:rsid w:val="00E44017"/>
    <w:rsid w:val="00E8697D"/>
    <w:rsid w:val="00EB75FA"/>
    <w:rsid w:val="00EE0EA8"/>
    <w:rsid w:val="00EE168E"/>
    <w:rsid w:val="00EF1CDB"/>
    <w:rsid w:val="00F00F7B"/>
    <w:rsid w:val="00F02F69"/>
    <w:rsid w:val="00F044F4"/>
    <w:rsid w:val="00F20C86"/>
    <w:rsid w:val="00F53934"/>
    <w:rsid w:val="00F804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D503EB-A708-404E-9143-BAB9CA1A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23209"/>
    <w:pPr>
      <w:widowControl/>
      <w:spacing w:before="100" w:beforeAutospacing="1" w:after="100" w:afterAutospacing="1"/>
    </w:pPr>
    <w:rPr>
      <w:rFonts w:ascii="新細明體" w:eastAsia="新細明體" w:hAnsi="新細明體" w:cs="新細明體"/>
      <w:kern w:val="0"/>
      <w:szCs w:val="24"/>
    </w:rPr>
  </w:style>
  <w:style w:type="table" w:styleId="a3">
    <w:name w:val="Table Grid"/>
    <w:basedOn w:val="a1"/>
    <w:uiPriority w:val="39"/>
    <w:rsid w:val="00E1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3143"/>
    <w:pPr>
      <w:ind w:leftChars="200" w:left="480"/>
    </w:pPr>
  </w:style>
  <w:style w:type="paragraph" w:styleId="a5">
    <w:name w:val="Balloon Text"/>
    <w:basedOn w:val="a"/>
    <w:link w:val="a6"/>
    <w:uiPriority w:val="99"/>
    <w:semiHidden/>
    <w:unhideWhenUsed/>
    <w:rsid w:val="004D304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D304B"/>
    <w:rPr>
      <w:rFonts w:asciiTheme="majorHAnsi" w:eastAsiaTheme="majorEastAsia" w:hAnsiTheme="majorHAnsi" w:cstheme="majorBidi"/>
      <w:sz w:val="18"/>
      <w:szCs w:val="18"/>
    </w:rPr>
  </w:style>
  <w:style w:type="paragraph" w:styleId="a7">
    <w:name w:val="header"/>
    <w:basedOn w:val="a"/>
    <w:link w:val="a8"/>
    <w:uiPriority w:val="99"/>
    <w:unhideWhenUsed/>
    <w:rsid w:val="00521265"/>
    <w:pPr>
      <w:tabs>
        <w:tab w:val="center" w:pos="4153"/>
        <w:tab w:val="right" w:pos="8306"/>
      </w:tabs>
      <w:snapToGrid w:val="0"/>
    </w:pPr>
    <w:rPr>
      <w:sz w:val="20"/>
      <w:szCs w:val="20"/>
    </w:rPr>
  </w:style>
  <w:style w:type="character" w:customStyle="1" w:styleId="a8">
    <w:name w:val="頁首 字元"/>
    <w:basedOn w:val="a0"/>
    <w:link w:val="a7"/>
    <w:uiPriority w:val="99"/>
    <w:rsid w:val="00521265"/>
    <w:rPr>
      <w:sz w:val="20"/>
      <w:szCs w:val="20"/>
    </w:rPr>
  </w:style>
  <w:style w:type="paragraph" w:styleId="a9">
    <w:name w:val="footer"/>
    <w:basedOn w:val="a"/>
    <w:link w:val="aa"/>
    <w:uiPriority w:val="99"/>
    <w:unhideWhenUsed/>
    <w:rsid w:val="00521265"/>
    <w:pPr>
      <w:tabs>
        <w:tab w:val="center" w:pos="4153"/>
        <w:tab w:val="right" w:pos="8306"/>
      </w:tabs>
      <w:snapToGrid w:val="0"/>
    </w:pPr>
    <w:rPr>
      <w:sz w:val="20"/>
      <w:szCs w:val="20"/>
    </w:rPr>
  </w:style>
  <w:style w:type="character" w:customStyle="1" w:styleId="aa">
    <w:name w:val="頁尾 字元"/>
    <w:basedOn w:val="a0"/>
    <w:link w:val="a9"/>
    <w:uiPriority w:val="99"/>
    <w:rsid w:val="005212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260</Words>
  <Characters>1485</Characters>
  <Application>Microsoft Office Word</Application>
  <DocSecurity>0</DocSecurity>
  <Lines>12</Lines>
  <Paragraphs>3</Paragraphs>
  <ScaleCrop>false</ScaleCrop>
  <Company>MyCompany</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身心障礙簡章制定建議調整文字參考</dc:title>
  <dc:creator>Admin</dc:creator>
  <cp:lastModifiedBy>林明誼</cp:lastModifiedBy>
  <cp:revision>8</cp:revision>
  <dcterms:created xsi:type="dcterms:W3CDTF">2019-07-31T06:30:00Z</dcterms:created>
  <dcterms:modified xsi:type="dcterms:W3CDTF">2019-10-15T09:21:00Z</dcterms:modified>
</cp:coreProperties>
</file>