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39" w:rsidRPr="002B0D0A" w:rsidRDefault="00527626" w:rsidP="00B8194E">
      <w:pPr>
        <w:snapToGrid w:val="0"/>
        <w:spacing w:afterLines="30" w:after="108"/>
        <w:jc w:val="center"/>
        <w:rPr>
          <w:rFonts w:eastAsia="標楷體"/>
          <w:b/>
          <w:bCs/>
          <w:snapToGrid w:val="0"/>
          <w:sz w:val="32"/>
          <w:szCs w:val="32"/>
        </w:rPr>
      </w:pPr>
      <w:r>
        <w:rPr>
          <w:rFonts w:eastAsia="標楷體"/>
          <w:b/>
          <w:bCs/>
          <w:snapToGrid w:val="0"/>
          <w:sz w:val="32"/>
          <w:szCs w:val="32"/>
        </w:rPr>
        <w:t>11</w:t>
      </w:r>
      <w:r>
        <w:rPr>
          <w:rFonts w:eastAsia="標楷體" w:hint="eastAsia"/>
          <w:b/>
          <w:bCs/>
          <w:snapToGrid w:val="0"/>
          <w:sz w:val="32"/>
          <w:szCs w:val="32"/>
        </w:rPr>
        <w:t>2</w:t>
      </w:r>
      <w:r w:rsidR="00114539" w:rsidRPr="002B0D0A">
        <w:rPr>
          <w:rFonts w:eastAsia="標楷體" w:hAnsi="標楷體"/>
          <w:b/>
          <w:bCs/>
          <w:snapToGrid w:val="0"/>
          <w:sz w:val="32"/>
          <w:szCs w:val="32"/>
        </w:rPr>
        <w:t>學年度科技校院日間部四年制申請入學</w:t>
      </w:r>
      <w:r w:rsidR="001A04B3" w:rsidRPr="002B0D0A">
        <w:rPr>
          <w:rFonts w:eastAsia="標楷體" w:hAnsi="標楷體"/>
          <w:b/>
          <w:bCs/>
          <w:snapToGrid w:val="0"/>
          <w:sz w:val="32"/>
          <w:szCs w:val="32"/>
        </w:rPr>
        <w:t>聯合招生</w:t>
      </w:r>
    </w:p>
    <w:p w:rsidR="00114539" w:rsidRPr="002B0D0A" w:rsidRDefault="00114539" w:rsidP="00B8194E">
      <w:pPr>
        <w:snapToGrid w:val="0"/>
        <w:spacing w:afterLines="30" w:after="108"/>
        <w:jc w:val="center"/>
        <w:rPr>
          <w:rFonts w:eastAsia="標楷體"/>
          <w:b/>
          <w:sz w:val="32"/>
          <w:szCs w:val="32"/>
        </w:rPr>
      </w:pPr>
      <w:r w:rsidRPr="002B0D0A">
        <w:rPr>
          <w:rFonts w:eastAsia="標楷體" w:hAnsi="標楷體"/>
          <w:b/>
          <w:bCs/>
          <w:snapToGrid w:val="0"/>
          <w:spacing w:val="-8"/>
          <w:sz w:val="32"/>
          <w:szCs w:val="32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422"/>
        <w:gridCol w:w="393"/>
        <w:gridCol w:w="393"/>
        <w:gridCol w:w="394"/>
        <w:gridCol w:w="393"/>
        <w:gridCol w:w="394"/>
        <w:gridCol w:w="393"/>
        <w:gridCol w:w="393"/>
        <w:gridCol w:w="394"/>
        <w:gridCol w:w="393"/>
        <w:gridCol w:w="394"/>
      </w:tblGrid>
      <w:tr w:rsidR="00281F57" w:rsidRPr="00E77E55" w:rsidTr="007D01CC">
        <w:trPr>
          <w:trHeight w:val="787"/>
        </w:trPr>
        <w:tc>
          <w:tcPr>
            <w:tcW w:w="1464" w:type="dxa"/>
            <w:vAlign w:val="center"/>
          </w:tcPr>
          <w:p w:rsidR="00281F57" w:rsidRPr="00E77E55" w:rsidRDefault="00281F57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2926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281F57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身分證</w:t>
            </w:r>
          </w:p>
          <w:p w:rsidR="00281F57" w:rsidRPr="00E77E55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統一編碼</w:t>
            </w: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81F57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3934" w:type="dxa"/>
            <w:gridSpan w:val="10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12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12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527626">
              <w:rPr>
                <w:rFonts w:eastAsia="標楷體"/>
                <w:color w:val="FF0000"/>
                <w:sz w:val="27"/>
                <w:szCs w:val="27"/>
              </w:rPr>
              <w:t>11</w:t>
            </w:r>
            <w:r w:rsidR="00527626">
              <w:rPr>
                <w:rFonts w:eastAsia="標楷體" w:hint="eastAsia"/>
                <w:color w:val="FF0000"/>
                <w:sz w:val="27"/>
                <w:szCs w:val="27"/>
              </w:rPr>
              <w:t>2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527626">
              <w:rPr>
                <w:rFonts w:eastAsia="標楷體" w:hint="eastAsia"/>
                <w:color w:val="FF0000"/>
                <w:sz w:val="27"/>
                <w:szCs w:val="27"/>
              </w:rPr>
              <w:t>4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（星期</w:t>
            </w:r>
            <w:r w:rsidR="00EF7569" w:rsidRPr="00527626">
              <w:rPr>
                <w:rFonts w:eastAsia="標楷體" w:hAnsi="標楷體" w:hint="eastAsia"/>
                <w:color w:val="FF0000"/>
                <w:sz w:val="27"/>
                <w:szCs w:val="27"/>
              </w:rPr>
              <w:t>五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）前</w:t>
            </w:r>
            <w:r w:rsidRPr="00E77E55">
              <w:rPr>
                <w:rFonts w:eastAsia="標楷體" w:hAnsi="標楷體"/>
                <w:sz w:val="27"/>
                <w:szCs w:val="27"/>
              </w:rPr>
              <w:t>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527626">
              <w:rPr>
                <w:rFonts w:eastAsia="標楷體" w:hAnsi="標楷體" w:hint="eastAsia"/>
                <w:sz w:val="27"/>
                <w:szCs w:val="27"/>
              </w:rPr>
              <w:t>215</w:t>
            </w:r>
            <w:bookmarkStart w:id="0" w:name="_GoBack"/>
            <w:bookmarkEnd w:id="0"/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</w:t>
      </w:r>
      <w:r w:rsidR="002B0D0A"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</w:t>
      </w:r>
      <w:r w:rsidR="002B0D0A">
        <w:rPr>
          <w:rFonts w:eastAsia="標楷體"/>
          <w:sz w:val="27"/>
          <w:szCs w:val="27"/>
        </w:rPr>
        <w:t>…</w:t>
      </w:r>
      <w:r w:rsidRPr="00E77E55">
        <w:rPr>
          <w:rFonts w:eastAsia="標楷體"/>
          <w:sz w:val="27"/>
          <w:szCs w:val="27"/>
        </w:rPr>
        <w:t>…………………</w:t>
      </w:r>
    </w:p>
    <w:p w:rsidR="00114539" w:rsidRPr="002B0D0A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626"/>
        <w:gridCol w:w="2068"/>
        <w:gridCol w:w="2816"/>
      </w:tblGrid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114539" w:rsidRPr="002B0D0A" w:rsidRDefault="00114539" w:rsidP="002B0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D0A">
              <w:rPr>
                <w:rFonts w:ascii="標楷體" w:eastAsia="標楷體" w:hAnsi="標楷體"/>
                <w:sz w:val="28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A9" w:rsidRDefault="00C803A9" w:rsidP="001A04B3">
      <w:r>
        <w:separator/>
      </w:r>
    </w:p>
  </w:endnote>
  <w:endnote w:type="continuationSeparator" w:id="0">
    <w:p w:rsidR="00C803A9" w:rsidRDefault="00C803A9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A9" w:rsidRDefault="00C803A9" w:rsidP="001A04B3">
      <w:r>
        <w:separator/>
      </w:r>
    </w:p>
  </w:footnote>
  <w:footnote w:type="continuationSeparator" w:id="0">
    <w:p w:rsidR="00C803A9" w:rsidRDefault="00C803A9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96FD7"/>
    <w:rsid w:val="000B3BCC"/>
    <w:rsid w:val="000E5DC2"/>
    <w:rsid w:val="00114539"/>
    <w:rsid w:val="001A04B3"/>
    <w:rsid w:val="00256269"/>
    <w:rsid w:val="00281F57"/>
    <w:rsid w:val="00284DBF"/>
    <w:rsid w:val="002B0D0A"/>
    <w:rsid w:val="002B1352"/>
    <w:rsid w:val="002C220B"/>
    <w:rsid w:val="003263A6"/>
    <w:rsid w:val="0037334D"/>
    <w:rsid w:val="003B20F4"/>
    <w:rsid w:val="003E373C"/>
    <w:rsid w:val="00444BC1"/>
    <w:rsid w:val="00486FF8"/>
    <w:rsid w:val="004C23E9"/>
    <w:rsid w:val="004C7CA8"/>
    <w:rsid w:val="004D2817"/>
    <w:rsid w:val="00527626"/>
    <w:rsid w:val="00543746"/>
    <w:rsid w:val="0064195D"/>
    <w:rsid w:val="006B55D6"/>
    <w:rsid w:val="006D41F8"/>
    <w:rsid w:val="00793D96"/>
    <w:rsid w:val="0081566A"/>
    <w:rsid w:val="00876EE5"/>
    <w:rsid w:val="008A3932"/>
    <w:rsid w:val="008F6E31"/>
    <w:rsid w:val="00904BB1"/>
    <w:rsid w:val="00956CE3"/>
    <w:rsid w:val="00972055"/>
    <w:rsid w:val="00974C14"/>
    <w:rsid w:val="00975CD7"/>
    <w:rsid w:val="00991CAC"/>
    <w:rsid w:val="00A17BED"/>
    <w:rsid w:val="00A35FCF"/>
    <w:rsid w:val="00AB1DF9"/>
    <w:rsid w:val="00B363FB"/>
    <w:rsid w:val="00B64676"/>
    <w:rsid w:val="00B8194E"/>
    <w:rsid w:val="00BA397F"/>
    <w:rsid w:val="00BB4AF7"/>
    <w:rsid w:val="00BC14A4"/>
    <w:rsid w:val="00BF6D88"/>
    <w:rsid w:val="00C803A9"/>
    <w:rsid w:val="00D02A2E"/>
    <w:rsid w:val="00D50C9D"/>
    <w:rsid w:val="00D6390E"/>
    <w:rsid w:val="00D9121C"/>
    <w:rsid w:val="00DF5A24"/>
    <w:rsid w:val="00E02709"/>
    <w:rsid w:val="00E66EFC"/>
    <w:rsid w:val="00E67777"/>
    <w:rsid w:val="00E77E55"/>
    <w:rsid w:val="00E813F5"/>
    <w:rsid w:val="00EA2D1D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D4AB9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User</dc:creator>
  <cp:keywords/>
  <dc:description/>
  <cp:lastModifiedBy>user</cp:lastModifiedBy>
  <cp:revision>2</cp:revision>
  <cp:lastPrinted>2022-10-27T08:11:00Z</cp:lastPrinted>
  <dcterms:created xsi:type="dcterms:W3CDTF">2022-10-27T08:11:00Z</dcterms:created>
  <dcterms:modified xsi:type="dcterms:W3CDTF">2022-10-27T08:11:00Z</dcterms:modified>
</cp:coreProperties>
</file>